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4D3" w:rsidRPr="00136B66" w:rsidRDefault="00136B66" w:rsidP="00136B66">
      <w:pPr>
        <w:pStyle w:val="Heading2"/>
      </w:pPr>
      <w:r w:rsidRPr="00136B66">
        <w:t>Elections 2020 information</w:t>
      </w:r>
    </w:p>
    <w:p w:rsidR="00136B66" w:rsidRPr="00136B66" w:rsidRDefault="00136B66" w:rsidP="000354D3">
      <w:pPr>
        <w:pStyle w:val="xxxxmsonormal"/>
        <w:rPr>
          <w:rFonts w:asciiTheme="minorHAnsi" w:hAnsiTheme="minorHAnsi" w:cstheme="minorHAnsi"/>
        </w:rPr>
      </w:pPr>
    </w:p>
    <w:p w:rsidR="00C01193" w:rsidRPr="00136B66" w:rsidRDefault="00C01193" w:rsidP="000354D3">
      <w:pPr>
        <w:pStyle w:val="xxxxmsonormal"/>
        <w:rPr>
          <w:rFonts w:asciiTheme="minorHAnsi" w:hAnsiTheme="minorHAnsi" w:cstheme="minorHAnsi"/>
        </w:rPr>
      </w:pPr>
      <w:r w:rsidRPr="00136B66">
        <w:rPr>
          <w:rFonts w:asciiTheme="minorHAnsi" w:hAnsiTheme="minorHAnsi" w:cstheme="minorHAnsi"/>
        </w:rPr>
        <w:t>From 03-21-19 AS Minutes</w:t>
      </w:r>
      <w:r w:rsidR="00136B66">
        <w:rPr>
          <w:rFonts w:asciiTheme="minorHAnsi" w:hAnsiTheme="minorHAnsi" w:cstheme="minorHAnsi"/>
        </w:rPr>
        <w:t>:</w:t>
      </w:r>
    </w:p>
    <w:p w:rsidR="00C01193" w:rsidRPr="00136B66" w:rsidRDefault="00C01193" w:rsidP="00136B66">
      <w:pPr>
        <w:pStyle w:val="Heading1"/>
        <w:ind w:left="720"/>
        <w:jc w:val="left"/>
        <w:rPr>
          <w:rFonts w:asciiTheme="minorHAnsi" w:hAnsiTheme="minorHAnsi" w:cstheme="minorHAnsi"/>
          <w:sz w:val="24"/>
          <w:szCs w:val="24"/>
        </w:rPr>
      </w:pPr>
      <w:r w:rsidRPr="00136B66">
        <w:rPr>
          <w:rFonts w:asciiTheme="minorHAnsi" w:hAnsiTheme="minorHAnsi" w:cstheme="minorHAnsi"/>
          <w:sz w:val="24"/>
          <w:szCs w:val="24"/>
        </w:rPr>
        <w:t xml:space="preserve">Elections for Academic Senate 2019-20 </w:t>
      </w:r>
      <w:proofErr w:type="gramStart"/>
      <w:r w:rsidRPr="00136B66">
        <w:rPr>
          <w:rFonts w:asciiTheme="minorHAnsi" w:hAnsiTheme="minorHAnsi" w:cstheme="minorHAnsi"/>
          <w:sz w:val="24"/>
          <w:szCs w:val="24"/>
        </w:rPr>
        <w:t>will be held</w:t>
      </w:r>
      <w:proofErr w:type="gramEnd"/>
      <w:r w:rsidRPr="00136B66">
        <w:rPr>
          <w:rFonts w:asciiTheme="minorHAnsi" w:hAnsiTheme="minorHAnsi" w:cstheme="minorHAnsi"/>
          <w:sz w:val="24"/>
          <w:szCs w:val="24"/>
        </w:rPr>
        <w:t xml:space="preserve"> in April. Executive officers and Standing Committee Chairs will move to Year2 of 2-year cycle, no elections. Adjunct Senators and CTE</w:t>
      </w:r>
      <w:r w:rsidR="00136B66">
        <w:rPr>
          <w:rFonts w:asciiTheme="minorHAnsi" w:hAnsiTheme="minorHAnsi" w:cstheme="minorHAnsi"/>
          <w:sz w:val="24"/>
          <w:szCs w:val="24"/>
        </w:rPr>
        <w:t xml:space="preserve"> </w:t>
      </w:r>
      <w:r w:rsidRPr="00136B66">
        <w:rPr>
          <w:rFonts w:asciiTheme="minorHAnsi" w:hAnsiTheme="minorHAnsi" w:cstheme="minorHAnsi"/>
          <w:sz w:val="24"/>
          <w:szCs w:val="24"/>
        </w:rPr>
        <w:t>Liaison will have general ballots [nomination papers will be sent out next week, due to Nominating Committee by 4/17; elections will be held 4/22-29].</w:t>
      </w:r>
      <w:r w:rsidR="00136B66">
        <w:rPr>
          <w:rFonts w:asciiTheme="minorHAnsi" w:hAnsiTheme="minorHAnsi" w:cstheme="minorHAnsi"/>
          <w:sz w:val="24"/>
          <w:szCs w:val="24"/>
        </w:rPr>
        <w:t xml:space="preserve"> </w:t>
      </w:r>
      <w:r w:rsidRPr="00136B66">
        <w:rPr>
          <w:rFonts w:asciiTheme="minorHAnsi" w:hAnsiTheme="minorHAnsi" w:cstheme="minorHAnsi"/>
          <w:sz w:val="24"/>
          <w:szCs w:val="24"/>
        </w:rPr>
        <w:t>Divisions must hold elections in April; current Senators work with Deans to hold Division elections and may re-run [results to AS President by 4/29]</w:t>
      </w:r>
    </w:p>
    <w:p w:rsidR="00C01193" w:rsidRPr="00136B66" w:rsidRDefault="00C01193" w:rsidP="000354D3">
      <w:pPr>
        <w:pStyle w:val="xxxxmsonormal"/>
        <w:rPr>
          <w:rFonts w:asciiTheme="minorHAnsi" w:hAnsiTheme="minorHAnsi" w:cstheme="minorHAnsi"/>
        </w:rPr>
      </w:pPr>
    </w:p>
    <w:p w:rsidR="00C01193" w:rsidRPr="00136B66" w:rsidRDefault="00136B66" w:rsidP="000354D3">
      <w:pPr>
        <w:pStyle w:val="xxxxmsonormal"/>
        <w:rPr>
          <w:rFonts w:asciiTheme="minorHAnsi" w:hAnsiTheme="minorHAnsi" w:cstheme="minorHAnsi"/>
        </w:rPr>
      </w:pPr>
      <w:r>
        <w:rPr>
          <w:rFonts w:asciiTheme="minorHAnsi" w:hAnsiTheme="minorHAnsi" w:cstheme="minorHAnsi"/>
        </w:rPr>
        <w:t>Since n</w:t>
      </w:r>
      <w:r w:rsidR="00C01193" w:rsidRPr="00136B66">
        <w:rPr>
          <w:rFonts w:asciiTheme="minorHAnsi" w:hAnsiTheme="minorHAnsi" w:cstheme="minorHAnsi"/>
        </w:rPr>
        <w:t xml:space="preserve">o executive officers were elected in </w:t>
      </w:r>
      <w:proofErr w:type="gramStart"/>
      <w:r w:rsidR="00C01193" w:rsidRPr="00136B66">
        <w:rPr>
          <w:rFonts w:asciiTheme="minorHAnsi" w:hAnsiTheme="minorHAnsi" w:cstheme="minorHAnsi"/>
        </w:rPr>
        <w:t>Spring</w:t>
      </w:r>
      <w:proofErr w:type="gramEnd"/>
      <w:r w:rsidR="00C01193" w:rsidRPr="00136B66">
        <w:rPr>
          <w:rFonts w:asciiTheme="minorHAnsi" w:hAnsiTheme="minorHAnsi" w:cstheme="minorHAnsi"/>
        </w:rPr>
        <w:t xml:space="preserve"> 2019</w:t>
      </w:r>
      <w:r>
        <w:rPr>
          <w:rFonts w:asciiTheme="minorHAnsi" w:hAnsiTheme="minorHAnsi" w:cstheme="minorHAnsi"/>
        </w:rPr>
        <w:t xml:space="preserve">, </w:t>
      </w:r>
      <w:r w:rsidR="00C01193" w:rsidRPr="00136B66">
        <w:rPr>
          <w:rFonts w:asciiTheme="minorHAnsi" w:hAnsiTheme="minorHAnsi" w:cstheme="minorHAnsi"/>
        </w:rPr>
        <w:t>all Executive officer terms are up this Spring, 2020.</w:t>
      </w:r>
    </w:p>
    <w:p w:rsidR="00C01193" w:rsidRPr="00136B66" w:rsidRDefault="00C01193" w:rsidP="000354D3">
      <w:pPr>
        <w:pStyle w:val="xxxxmsonormal"/>
        <w:rPr>
          <w:rFonts w:asciiTheme="minorHAnsi" w:hAnsiTheme="minorHAnsi" w:cstheme="minorHAnsi"/>
        </w:rPr>
      </w:pPr>
    </w:p>
    <w:p w:rsidR="00C01193" w:rsidRPr="00136B66" w:rsidRDefault="00136B66" w:rsidP="000354D3">
      <w:pPr>
        <w:pStyle w:val="xxxxmsonormal"/>
        <w:rPr>
          <w:rFonts w:asciiTheme="minorHAnsi" w:hAnsiTheme="minorHAnsi" w:cstheme="minorHAnsi"/>
        </w:rPr>
      </w:pPr>
      <w:r>
        <w:rPr>
          <w:rFonts w:asciiTheme="minorHAnsi" w:hAnsiTheme="minorHAnsi" w:cstheme="minorHAnsi"/>
        </w:rPr>
        <w:t>The n</w:t>
      </w:r>
      <w:r w:rsidR="00C01193" w:rsidRPr="00136B66">
        <w:rPr>
          <w:rFonts w:asciiTheme="minorHAnsi" w:hAnsiTheme="minorHAnsi" w:cstheme="minorHAnsi"/>
        </w:rPr>
        <w:t>ew bylaws state</w:t>
      </w:r>
      <w:r>
        <w:rPr>
          <w:rFonts w:asciiTheme="minorHAnsi" w:hAnsiTheme="minorHAnsi" w:cstheme="minorHAnsi"/>
        </w:rPr>
        <w:t xml:space="preserve"> (under election terms)</w:t>
      </w:r>
      <w:r w:rsidR="00C01193" w:rsidRPr="00136B66">
        <w:rPr>
          <w:rFonts w:asciiTheme="minorHAnsi" w:hAnsiTheme="minorHAnsi" w:cstheme="minorHAnsi"/>
        </w:rPr>
        <w:t>:</w:t>
      </w:r>
    </w:p>
    <w:p w:rsidR="00136B66" w:rsidRPr="00136B66" w:rsidRDefault="00C01193" w:rsidP="00C01193">
      <w:pPr>
        <w:numPr>
          <w:ilvl w:val="0"/>
          <w:numId w:val="1"/>
        </w:numPr>
        <w:spacing w:after="0" w:line="240" w:lineRule="auto"/>
        <w:rPr>
          <w:rFonts w:eastAsia="Calibri" w:cstheme="minorHAnsi"/>
          <w:sz w:val="24"/>
          <w:szCs w:val="24"/>
          <w:highlight w:val="white"/>
        </w:rPr>
      </w:pPr>
      <w:r w:rsidRPr="00136B66">
        <w:rPr>
          <w:rFonts w:eastAsia="Calibri" w:cstheme="minorHAnsi"/>
          <w:sz w:val="24"/>
          <w:szCs w:val="24"/>
        </w:rPr>
        <w:t xml:space="preserve">Elections for president and treasurer shall be conducted in or before April of even numbered academic years, to take office the following fall term (ex. Spring 2020, </w:t>
      </w:r>
      <w:proofErr w:type="gramStart"/>
      <w:r w:rsidRPr="00136B66">
        <w:rPr>
          <w:rFonts w:eastAsia="Calibri" w:cstheme="minorHAnsi"/>
          <w:sz w:val="24"/>
          <w:szCs w:val="24"/>
        </w:rPr>
        <w:t>Spring</w:t>
      </w:r>
      <w:proofErr w:type="gramEnd"/>
      <w:r w:rsidRPr="00136B66">
        <w:rPr>
          <w:rFonts w:eastAsia="Calibri" w:cstheme="minorHAnsi"/>
          <w:sz w:val="24"/>
          <w:szCs w:val="24"/>
        </w:rPr>
        <w:t xml:space="preserve"> 2022).</w:t>
      </w:r>
    </w:p>
    <w:p w:rsidR="00C01193" w:rsidRPr="00136B66" w:rsidRDefault="00C01193" w:rsidP="00C01193">
      <w:pPr>
        <w:numPr>
          <w:ilvl w:val="0"/>
          <w:numId w:val="1"/>
        </w:numPr>
        <w:spacing w:after="0" w:line="240" w:lineRule="auto"/>
        <w:rPr>
          <w:rFonts w:eastAsia="Calibri" w:cstheme="minorHAnsi"/>
          <w:sz w:val="24"/>
          <w:szCs w:val="24"/>
          <w:highlight w:val="white"/>
        </w:rPr>
      </w:pPr>
      <w:r w:rsidRPr="00136B66">
        <w:rPr>
          <w:rFonts w:eastAsia="Calibri" w:cstheme="minorHAnsi"/>
          <w:sz w:val="24"/>
          <w:szCs w:val="24"/>
        </w:rPr>
        <w:t xml:space="preserve">Elections for vice-president and secretary shall be conducted in or before April of odd numbered academic years, to take office the following fall term (ex. Spring 2021, </w:t>
      </w:r>
      <w:proofErr w:type="gramStart"/>
      <w:r w:rsidRPr="00136B66">
        <w:rPr>
          <w:rFonts w:eastAsia="Calibri" w:cstheme="minorHAnsi"/>
          <w:sz w:val="24"/>
          <w:szCs w:val="24"/>
        </w:rPr>
        <w:t>Spring</w:t>
      </w:r>
      <w:proofErr w:type="gramEnd"/>
      <w:r w:rsidRPr="00136B66">
        <w:rPr>
          <w:rFonts w:eastAsia="Calibri" w:cstheme="minorHAnsi"/>
          <w:sz w:val="24"/>
          <w:szCs w:val="24"/>
        </w:rPr>
        <w:t xml:space="preserve"> 2023).</w:t>
      </w:r>
    </w:p>
    <w:p w:rsidR="00C01193" w:rsidRPr="00136B66" w:rsidRDefault="00C01193" w:rsidP="00C01193">
      <w:pPr>
        <w:pStyle w:val="xxxxmsonormal"/>
        <w:rPr>
          <w:rFonts w:asciiTheme="minorHAnsi" w:eastAsia="Calibri" w:hAnsiTheme="minorHAnsi" w:cstheme="minorHAnsi"/>
        </w:rPr>
      </w:pPr>
    </w:p>
    <w:p w:rsidR="00C01193" w:rsidRPr="00136B66" w:rsidRDefault="00C01193" w:rsidP="00C01193">
      <w:pPr>
        <w:spacing w:after="0" w:line="240" w:lineRule="auto"/>
        <w:rPr>
          <w:rFonts w:eastAsia="Calibri" w:cstheme="minorHAnsi"/>
          <w:sz w:val="24"/>
          <w:szCs w:val="24"/>
        </w:rPr>
      </w:pPr>
      <w:r w:rsidRPr="00136B66">
        <w:rPr>
          <w:rFonts w:eastAsia="Calibri" w:cstheme="minorHAnsi"/>
          <w:sz w:val="24"/>
          <w:szCs w:val="24"/>
        </w:rPr>
        <w:t>Bylaws also state (in reference to committee chairs):</w:t>
      </w:r>
      <w:r w:rsidRPr="00136B66">
        <w:rPr>
          <w:rFonts w:eastAsia="Calibri" w:cstheme="minorHAnsi"/>
          <w:sz w:val="24"/>
          <w:szCs w:val="24"/>
        </w:rPr>
        <w:br/>
      </w:r>
    </w:p>
    <w:p w:rsidR="00C01193" w:rsidRPr="00136B66" w:rsidRDefault="00C01193" w:rsidP="00C01193">
      <w:pPr>
        <w:pStyle w:val="ListParagraph"/>
        <w:numPr>
          <w:ilvl w:val="0"/>
          <w:numId w:val="2"/>
        </w:numPr>
        <w:spacing w:after="0" w:line="240" w:lineRule="auto"/>
        <w:rPr>
          <w:rFonts w:eastAsia="Calibri" w:cstheme="minorHAnsi"/>
          <w:sz w:val="24"/>
          <w:szCs w:val="24"/>
        </w:rPr>
      </w:pPr>
      <w:r w:rsidRPr="00136B66">
        <w:rPr>
          <w:rFonts w:eastAsia="Calibri" w:cstheme="minorHAnsi"/>
          <w:sz w:val="24"/>
          <w:szCs w:val="24"/>
        </w:rPr>
        <w:t xml:space="preserve">Elections for the Curriculum Chair, Educational Policy Chair, and Professional Personnel Chair shall be conducted in or before April of the even numbered academic years (ex. Spring 2020, </w:t>
      </w:r>
      <w:proofErr w:type="gramStart"/>
      <w:r w:rsidRPr="00136B66">
        <w:rPr>
          <w:rFonts w:eastAsia="Calibri" w:cstheme="minorHAnsi"/>
          <w:sz w:val="24"/>
          <w:szCs w:val="24"/>
        </w:rPr>
        <w:t>Spring</w:t>
      </w:r>
      <w:proofErr w:type="gramEnd"/>
      <w:r w:rsidRPr="00136B66">
        <w:rPr>
          <w:rFonts w:eastAsia="Calibri" w:cstheme="minorHAnsi"/>
          <w:sz w:val="24"/>
          <w:szCs w:val="24"/>
        </w:rPr>
        <w:t xml:space="preserve"> 2022), to take office the following fall term.</w:t>
      </w:r>
    </w:p>
    <w:p w:rsidR="00C01193" w:rsidRPr="00136B66" w:rsidRDefault="00C01193" w:rsidP="00C01193">
      <w:pPr>
        <w:numPr>
          <w:ilvl w:val="0"/>
          <w:numId w:val="2"/>
        </w:numPr>
        <w:spacing w:after="0" w:line="240" w:lineRule="auto"/>
        <w:rPr>
          <w:rFonts w:eastAsia="Calibri" w:cstheme="minorHAnsi"/>
          <w:sz w:val="24"/>
          <w:szCs w:val="24"/>
        </w:rPr>
      </w:pPr>
      <w:r w:rsidRPr="00136B66">
        <w:rPr>
          <w:rFonts w:eastAsia="Calibri" w:cstheme="minorHAnsi"/>
          <w:sz w:val="24"/>
          <w:szCs w:val="24"/>
        </w:rPr>
        <w:t>The election shall take place on the same ballot as the election for the Executive Officers.</w:t>
      </w:r>
    </w:p>
    <w:p w:rsidR="00C01193" w:rsidRPr="00136B66" w:rsidRDefault="00C01193" w:rsidP="00C01193">
      <w:pPr>
        <w:pStyle w:val="xxxxmsonormal"/>
        <w:rPr>
          <w:rFonts w:asciiTheme="minorHAnsi" w:eastAsia="Calibri" w:hAnsiTheme="minorHAnsi" w:cstheme="minorHAnsi"/>
        </w:rPr>
      </w:pPr>
    </w:p>
    <w:p w:rsidR="00C01193" w:rsidRPr="00136B66" w:rsidRDefault="00C01193" w:rsidP="00C01193">
      <w:pPr>
        <w:pStyle w:val="xxxxmsonormal"/>
        <w:rPr>
          <w:rFonts w:asciiTheme="minorHAnsi" w:eastAsia="Calibri" w:hAnsiTheme="minorHAnsi" w:cstheme="minorHAnsi"/>
        </w:rPr>
      </w:pPr>
    </w:p>
    <w:p w:rsidR="00C01193" w:rsidRPr="00136B66" w:rsidRDefault="00136B66" w:rsidP="00C01193">
      <w:pPr>
        <w:pStyle w:val="xxxxmsonormal"/>
        <w:rPr>
          <w:rFonts w:asciiTheme="minorHAnsi" w:eastAsia="Calibri" w:hAnsiTheme="minorHAnsi" w:cstheme="minorHAnsi"/>
        </w:rPr>
      </w:pPr>
      <w:r>
        <w:rPr>
          <w:rFonts w:asciiTheme="minorHAnsi" w:eastAsia="Calibri" w:hAnsiTheme="minorHAnsi" w:cstheme="minorHAnsi"/>
        </w:rPr>
        <w:t xml:space="preserve">Therefore, this is my proposal for the </w:t>
      </w:r>
      <w:proofErr w:type="gramStart"/>
      <w:r w:rsidR="00C01193" w:rsidRPr="00136B66">
        <w:rPr>
          <w:rFonts w:asciiTheme="minorHAnsi" w:eastAsia="Calibri" w:hAnsiTheme="minorHAnsi" w:cstheme="minorHAnsi"/>
        </w:rPr>
        <w:t>Spring</w:t>
      </w:r>
      <w:proofErr w:type="gramEnd"/>
      <w:r w:rsidR="00C01193" w:rsidRPr="00136B66">
        <w:rPr>
          <w:rFonts w:asciiTheme="minorHAnsi" w:eastAsia="Calibri" w:hAnsiTheme="minorHAnsi" w:cstheme="minorHAnsi"/>
        </w:rPr>
        <w:t xml:space="preserve"> 2020 ballot:</w:t>
      </w:r>
    </w:p>
    <w:p w:rsidR="00C01193" w:rsidRPr="00136B66" w:rsidRDefault="000354D3" w:rsidP="00136B66">
      <w:pPr>
        <w:pStyle w:val="xxxxmsonormal"/>
        <w:numPr>
          <w:ilvl w:val="0"/>
          <w:numId w:val="3"/>
        </w:numPr>
        <w:rPr>
          <w:rFonts w:asciiTheme="minorHAnsi" w:hAnsiTheme="minorHAnsi" w:cstheme="minorHAnsi"/>
        </w:rPr>
      </w:pPr>
      <w:r w:rsidRPr="00136B66">
        <w:rPr>
          <w:rFonts w:asciiTheme="minorHAnsi" w:hAnsiTheme="minorHAnsi" w:cstheme="minorHAnsi"/>
        </w:rPr>
        <w:t>President</w:t>
      </w:r>
      <w:r w:rsidRPr="00136B66">
        <w:rPr>
          <w:rFonts w:asciiTheme="minorHAnsi" w:hAnsiTheme="minorHAnsi" w:cstheme="minorHAnsi"/>
        </w:rPr>
        <w:t xml:space="preserve"> (</w:t>
      </w:r>
      <w:r w:rsidR="00C01193" w:rsidRPr="00136B66">
        <w:rPr>
          <w:rFonts w:asciiTheme="minorHAnsi" w:hAnsiTheme="minorHAnsi" w:cstheme="minorHAnsi"/>
        </w:rPr>
        <w:t>2 year term from 2020-2022)</w:t>
      </w:r>
    </w:p>
    <w:p w:rsidR="000354D3" w:rsidRPr="00136B66" w:rsidRDefault="00F953B0" w:rsidP="00136B66">
      <w:pPr>
        <w:pStyle w:val="xxxxmsonormal"/>
        <w:numPr>
          <w:ilvl w:val="0"/>
          <w:numId w:val="3"/>
        </w:numPr>
        <w:rPr>
          <w:rFonts w:asciiTheme="minorHAnsi" w:hAnsiTheme="minorHAnsi" w:cstheme="minorHAnsi"/>
        </w:rPr>
      </w:pPr>
      <w:r w:rsidRPr="00136B66">
        <w:rPr>
          <w:rFonts w:asciiTheme="minorHAnsi" w:hAnsiTheme="minorHAnsi" w:cstheme="minorHAnsi"/>
        </w:rPr>
        <w:t>Treasurer</w:t>
      </w:r>
      <w:r w:rsidR="00C01193" w:rsidRPr="00136B66">
        <w:rPr>
          <w:rFonts w:asciiTheme="minorHAnsi" w:hAnsiTheme="minorHAnsi" w:cstheme="minorHAnsi"/>
        </w:rPr>
        <w:t xml:space="preserve"> </w:t>
      </w:r>
      <w:r w:rsidR="00C01193" w:rsidRPr="00136B66">
        <w:rPr>
          <w:rFonts w:asciiTheme="minorHAnsi" w:hAnsiTheme="minorHAnsi" w:cstheme="minorHAnsi"/>
        </w:rPr>
        <w:t>(2 year term from 2020-2022)</w:t>
      </w:r>
    </w:p>
    <w:p w:rsidR="00C01193" w:rsidRPr="00136B66" w:rsidRDefault="00C01193" w:rsidP="00136B66">
      <w:pPr>
        <w:pStyle w:val="xxxxmsonormal"/>
        <w:numPr>
          <w:ilvl w:val="0"/>
          <w:numId w:val="3"/>
        </w:numPr>
        <w:rPr>
          <w:rFonts w:asciiTheme="minorHAnsi" w:hAnsiTheme="minorHAnsi" w:cstheme="minorHAnsi"/>
        </w:rPr>
      </w:pPr>
      <w:r w:rsidRPr="00136B66">
        <w:rPr>
          <w:rFonts w:asciiTheme="minorHAnsi" w:hAnsiTheme="minorHAnsi" w:cstheme="minorHAnsi"/>
        </w:rPr>
        <w:t xml:space="preserve">Curriculum Chair </w:t>
      </w:r>
      <w:r w:rsidRPr="00136B66">
        <w:rPr>
          <w:rFonts w:asciiTheme="minorHAnsi" w:hAnsiTheme="minorHAnsi" w:cstheme="minorHAnsi"/>
        </w:rPr>
        <w:t>(2 year term from 2020-2022)</w:t>
      </w:r>
    </w:p>
    <w:p w:rsidR="00C01193" w:rsidRPr="00136B66" w:rsidRDefault="00C01193" w:rsidP="00136B66">
      <w:pPr>
        <w:pStyle w:val="xxxxmsonormal"/>
        <w:numPr>
          <w:ilvl w:val="0"/>
          <w:numId w:val="3"/>
        </w:numPr>
        <w:rPr>
          <w:rFonts w:asciiTheme="minorHAnsi" w:hAnsiTheme="minorHAnsi" w:cstheme="minorHAnsi"/>
        </w:rPr>
      </w:pPr>
      <w:r w:rsidRPr="00136B66">
        <w:rPr>
          <w:rFonts w:asciiTheme="minorHAnsi" w:hAnsiTheme="minorHAnsi" w:cstheme="minorHAnsi"/>
        </w:rPr>
        <w:t xml:space="preserve">Ed Policy Chair </w:t>
      </w:r>
      <w:r w:rsidRPr="00136B66">
        <w:rPr>
          <w:rFonts w:asciiTheme="minorHAnsi" w:hAnsiTheme="minorHAnsi" w:cstheme="minorHAnsi"/>
        </w:rPr>
        <w:t>(2 year term from 2020-2022)</w:t>
      </w:r>
    </w:p>
    <w:p w:rsidR="00C01193" w:rsidRPr="00136B66" w:rsidRDefault="00C01193" w:rsidP="00136B66">
      <w:pPr>
        <w:pStyle w:val="xxxxmsonormal"/>
        <w:numPr>
          <w:ilvl w:val="0"/>
          <w:numId w:val="3"/>
        </w:numPr>
        <w:rPr>
          <w:rFonts w:asciiTheme="minorHAnsi" w:hAnsiTheme="minorHAnsi" w:cstheme="minorHAnsi"/>
        </w:rPr>
      </w:pPr>
      <w:r w:rsidRPr="00136B66">
        <w:rPr>
          <w:rFonts w:asciiTheme="minorHAnsi" w:hAnsiTheme="minorHAnsi" w:cstheme="minorHAnsi"/>
        </w:rPr>
        <w:t xml:space="preserve">Professional Personnel Chair </w:t>
      </w:r>
      <w:r w:rsidRPr="00136B66">
        <w:rPr>
          <w:rFonts w:asciiTheme="minorHAnsi" w:hAnsiTheme="minorHAnsi" w:cstheme="minorHAnsi"/>
        </w:rPr>
        <w:t>(2 year term from 2020-2022)</w:t>
      </w:r>
    </w:p>
    <w:p w:rsidR="00C01193" w:rsidRPr="00136B66" w:rsidRDefault="00C01193" w:rsidP="00136B66">
      <w:pPr>
        <w:pStyle w:val="xxxxmsonormal"/>
        <w:numPr>
          <w:ilvl w:val="0"/>
          <w:numId w:val="3"/>
        </w:numPr>
        <w:rPr>
          <w:rFonts w:asciiTheme="minorHAnsi" w:hAnsiTheme="minorHAnsi" w:cstheme="minorHAnsi"/>
        </w:rPr>
      </w:pPr>
      <w:r w:rsidRPr="00136B66">
        <w:rPr>
          <w:rFonts w:asciiTheme="minorHAnsi" w:hAnsiTheme="minorHAnsi" w:cstheme="minorHAnsi"/>
        </w:rPr>
        <w:t xml:space="preserve">Vice president </w:t>
      </w:r>
      <w:r w:rsidRPr="00136B66">
        <w:rPr>
          <w:rFonts w:asciiTheme="minorHAnsi" w:hAnsiTheme="minorHAnsi" w:cstheme="minorHAnsi"/>
        </w:rPr>
        <w:t>(</w:t>
      </w:r>
      <w:r w:rsidRPr="00136B66">
        <w:rPr>
          <w:rFonts w:asciiTheme="minorHAnsi" w:hAnsiTheme="minorHAnsi" w:cstheme="minorHAnsi"/>
        </w:rPr>
        <w:t>1</w:t>
      </w:r>
      <w:r w:rsidRPr="00136B66">
        <w:rPr>
          <w:rFonts w:asciiTheme="minorHAnsi" w:hAnsiTheme="minorHAnsi" w:cstheme="minorHAnsi"/>
        </w:rPr>
        <w:t xml:space="preserve"> year term from 2020-202</w:t>
      </w:r>
      <w:r w:rsidRPr="00136B66">
        <w:rPr>
          <w:rFonts w:asciiTheme="minorHAnsi" w:hAnsiTheme="minorHAnsi" w:cstheme="minorHAnsi"/>
        </w:rPr>
        <w:t>1</w:t>
      </w:r>
      <w:r w:rsidRPr="00136B66">
        <w:rPr>
          <w:rFonts w:asciiTheme="minorHAnsi" w:hAnsiTheme="minorHAnsi" w:cstheme="minorHAnsi"/>
        </w:rPr>
        <w:t>)</w:t>
      </w:r>
    </w:p>
    <w:p w:rsidR="00C01193" w:rsidRPr="00136B66" w:rsidRDefault="00C01193" w:rsidP="00136B66">
      <w:pPr>
        <w:pStyle w:val="xxxxmsonormal"/>
        <w:numPr>
          <w:ilvl w:val="0"/>
          <w:numId w:val="3"/>
        </w:numPr>
        <w:rPr>
          <w:rFonts w:asciiTheme="minorHAnsi" w:hAnsiTheme="minorHAnsi" w:cstheme="minorHAnsi"/>
        </w:rPr>
      </w:pPr>
      <w:r w:rsidRPr="00136B66">
        <w:rPr>
          <w:rFonts w:asciiTheme="minorHAnsi" w:hAnsiTheme="minorHAnsi" w:cstheme="minorHAnsi"/>
        </w:rPr>
        <w:t xml:space="preserve">Secretary </w:t>
      </w:r>
      <w:r w:rsidRPr="00136B66">
        <w:rPr>
          <w:rFonts w:asciiTheme="minorHAnsi" w:hAnsiTheme="minorHAnsi" w:cstheme="minorHAnsi"/>
        </w:rPr>
        <w:t>(</w:t>
      </w:r>
      <w:r w:rsidRPr="00136B66">
        <w:rPr>
          <w:rFonts w:asciiTheme="minorHAnsi" w:hAnsiTheme="minorHAnsi" w:cstheme="minorHAnsi"/>
        </w:rPr>
        <w:t>1</w:t>
      </w:r>
      <w:r w:rsidRPr="00136B66">
        <w:rPr>
          <w:rFonts w:asciiTheme="minorHAnsi" w:hAnsiTheme="minorHAnsi" w:cstheme="minorHAnsi"/>
        </w:rPr>
        <w:t xml:space="preserve"> year term from 2020-202</w:t>
      </w:r>
      <w:r w:rsidRPr="00136B66">
        <w:rPr>
          <w:rFonts w:asciiTheme="minorHAnsi" w:hAnsiTheme="minorHAnsi" w:cstheme="minorHAnsi"/>
        </w:rPr>
        <w:t>1</w:t>
      </w:r>
      <w:r w:rsidRPr="00136B66">
        <w:rPr>
          <w:rFonts w:asciiTheme="minorHAnsi" w:hAnsiTheme="minorHAnsi" w:cstheme="minorHAnsi"/>
        </w:rPr>
        <w:t>)</w:t>
      </w:r>
    </w:p>
    <w:p w:rsidR="00C01193" w:rsidRPr="00136B66" w:rsidRDefault="00822D95" w:rsidP="00136B66">
      <w:pPr>
        <w:pStyle w:val="xxxxmsonormal"/>
        <w:numPr>
          <w:ilvl w:val="0"/>
          <w:numId w:val="3"/>
        </w:numPr>
        <w:rPr>
          <w:rFonts w:asciiTheme="minorHAnsi" w:hAnsiTheme="minorHAnsi" w:cstheme="minorHAnsi"/>
        </w:rPr>
      </w:pPr>
      <w:r w:rsidRPr="00136B66">
        <w:rPr>
          <w:rFonts w:asciiTheme="minorHAnsi" w:hAnsiTheme="minorHAnsi" w:cstheme="minorHAnsi"/>
        </w:rPr>
        <w:t xml:space="preserve">CTE Liaison </w:t>
      </w:r>
      <w:r w:rsidR="00C01193" w:rsidRPr="00136B66">
        <w:rPr>
          <w:rFonts w:asciiTheme="minorHAnsi" w:hAnsiTheme="minorHAnsi" w:cstheme="minorHAnsi"/>
        </w:rPr>
        <w:t>(1 year term from 2020-2021)</w:t>
      </w:r>
    </w:p>
    <w:p w:rsidR="00C01193" w:rsidRPr="00136B66" w:rsidRDefault="00C01193" w:rsidP="000354D3">
      <w:pPr>
        <w:pStyle w:val="xxxxmsonormal"/>
        <w:rPr>
          <w:rFonts w:asciiTheme="minorHAnsi" w:hAnsiTheme="minorHAnsi" w:cstheme="minorHAnsi"/>
        </w:rPr>
      </w:pPr>
    </w:p>
    <w:p w:rsidR="00C01193" w:rsidRPr="00136B66" w:rsidRDefault="00C01193" w:rsidP="000354D3">
      <w:pPr>
        <w:pStyle w:val="xxxxmsonormal"/>
        <w:rPr>
          <w:rFonts w:asciiTheme="minorHAnsi" w:hAnsiTheme="minorHAnsi" w:cstheme="minorHAnsi"/>
        </w:rPr>
      </w:pPr>
      <w:r w:rsidRPr="00136B66">
        <w:rPr>
          <w:rFonts w:asciiTheme="minorHAnsi" w:hAnsiTheme="minorHAnsi" w:cstheme="minorHAnsi"/>
        </w:rPr>
        <w:t>Separate ballot for Adjuncts only (conducted by VP)</w:t>
      </w:r>
    </w:p>
    <w:p w:rsidR="00822D95" w:rsidRPr="00136B66" w:rsidRDefault="00822D95" w:rsidP="00136B66">
      <w:pPr>
        <w:pStyle w:val="xxxxmsonormal"/>
        <w:numPr>
          <w:ilvl w:val="0"/>
          <w:numId w:val="4"/>
        </w:numPr>
        <w:rPr>
          <w:rFonts w:asciiTheme="minorHAnsi" w:hAnsiTheme="minorHAnsi" w:cstheme="minorHAnsi"/>
        </w:rPr>
      </w:pPr>
      <w:r w:rsidRPr="00136B66">
        <w:rPr>
          <w:rFonts w:asciiTheme="minorHAnsi" w:hAnsiTheme="minorHAnsi" w:cstheme="minorHAnsi"/>
        </w:rPr>
        <w:t>Adjunct senators (3)</w:t>
      </w:r>
    </w:p>
    <w:p w:rsidR="00F953B0" w:rsidRPr="00136B66" w:rsidRDefault="00F953B0" w:rsidP="000354D3">
      <w:pPr>
        <w:pStyle w:val="xxxxmsonormal"/>
        <w:rPr>
          <w:rFonts w:asciiTheme="minorHAnsi" w:hAnsiTheme="minorHAnsi" w:cstheme="minorHAnsi"/>
        </w:rPr>
      </w:pPr>
    </w:p>
    <w:p w:rsidR="000354D3" w:rsidRPr="00136B66" w:rsidRDefault="000354D3" w:rsidP="000354D3">
      <w:pPr>
        <w:pStyle w:val="xxxxmsonormal"/>
        <w:rPr>
          <w:rFonts w:asciiTheme="minorHAnsi" w:hAnsiTheme="minorHAnsi" w:cstheme="minorHAnsi"/>
        </w:rPr>
      </w:pP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w:t>
      </w:r>
    </w:p>
    <w:p w:rsidR="000354D3" w:rsidRPr="00136B66" w:rsidRDefault="00136B66" w:rsidP="000354D3">
      <w:pPr>
        <w:pStyle w:val="xxxxmsolistparagraph"/>
        <w:ind w:hanging="360"/>
        <w:rPr>
          <w:rFonts w:asciiTheme="minorHAnsi" w:hAnsiTheme="minorHAnsi" w:cstheme="minorHAnsi"/>
        </w:rPr>
      </w:pPr>
      <w:r w:rsidRPr="00136B66">
        <w:rPr>
          <w:rFonts w:asciiTheme="minorHAnsi" w:hAnsiTheme="minorHAnsi" w:cstheme="minorHAnsi"/>
        </w:rPr>
        <w:t>Kate will send</w:t>
      </w:r>
      <w:r w:rsidR="00C01193" w:rsidRPr="00136B66">
        <w:rPr>
          <w:rFonts w:asciiTheme="minorHAnsi" w:hAnsiTheme="minorHAnsi" w:cstheme="minorHAnsi"/>
        </w:rPr>
        <w:t xml:space="preserve"> the following</w:t>
      </w:r>
      <w:r w:rsidR="000354D3" w:rsidRPr="00136B66">
        <w:rPr>
          <w:rFonts w:asciiTheme="minorHAnsi" w:hAnsiTheme="minorHAnsi" w:cstheme="minorHAnsi"/>
        </w:rPr>
        <w:t xml:space="preserve"> message:</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To: all AS, all deans, VPI</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Subject: Academic Senate Elections in April 2020</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Dear Vice President Taylor-Mendoza, Academic Senators and Division Deans,</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xml:space="preserve">The Academic Senate will hold elections in April. To ensure faculty can participate in the democratic process, we recommend that each Division dedicate time in their April meeting for robust discussion on the topic. Thirty minutes should be enough. All Divisions shall have positions </w:t>
      </w:r>
      <w:proofErr w:type="gramStart"/>
      <w:r w:rsidRPr="00136B66">
        <w:rPr>
          <w:rFonts w:asciiTheme="minorHAnsi" w:hAnsiTheme="minorHAnsi" w:cstheme="minorHAnsi"/>
          <w:b/>
        </w:rPr>
        <w:t>filled in order to be approved</w:t>
      </w:r>
      <w:proofErr w:type="gramEnd"/>
      <w:r w:rsidRPr="00136B66">
        <w:rPr>
          <w:rFonts w:asciiTheme="minorHAnsi" w:hAnsiTheme="minorHAnsi" w:cstheme="minorHAnsi"/>
          <w:b/>
        </w:rPr>
        <w:t xml:space="preserve"> by the Academic Senate at the Senate’s May </w:t>
      </w:r>
      <w:r w:rsidR="00C01193" w:rsidRPr="00136B66">
        <w:rPr>
          <w:rFonts w:asciiTheme="minorHAnsi" w:hAnsiTheme="minorHAnsi" w:cstheme="minorHAnsi"/>
          <w:b/>
        </w:rPr>
        <w:t>7</w:t>
      </w:r>
      <w:r w:rsidRPr="00136B66">
        <w:rPr>
          <w:rFonts w:asciiTheme="minorHAnsi" w:hAnsiTheme="minorHAnsi" w:cstheme="minorHAnsi"/>
          <w:b/>
        </w:rPr>
        <w:t xml:space="preserve"> meeting.</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xml:space="preserve">We recommend that Division Deans work collaboratively </w:t>
      </w:r>
      <w:proofErr w:type="gramStart"/>
      <w:r w:rsidRPr="00136B66">
        <w:rPr>
          <w:rFonts w:asciiTheme="minorHAnsi" w:hAnsiTheme="minorHAnsi" w:cstheme="minorHAnsi"/>
          <w:b/>
        </w:rPr>
        <w:t xml:space="preserve">with the faculty representative to the Academic Senate within the division to </w:t>
      </w:r>
      <w:proofErr w:type="spellStart"/>
      <w:r w:rsidRPr="00136B66">
        <w:rPr>
          <w:rFonts w:asciiTheme="minorHAnsi" w:hAnsiTheme="minorHAnsi" w:cstheme="minorHAnsi"/>
          <w:b/>
        </w:rPr>
        <w:t>agendize</w:t>
      </w:r>
      <w:proofErr w:type="spellEnd"/>
      <w:proofErr w:type="gramEnd"/>
      <w:r w:rsidRPr="00136B66">
        <w:rPr>
          <w:rFonts w:asciiTheme="minorHAnsi" w:hAnsiTheme="minorHAnsi" w:cstheme="minorHAnsi"/>
          <w:b/>
        </w:rPr>
        <w:t xml:space="preserve"> this discussion. Please contact me with questions or concerns.</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Sincerely,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t> </w:t>
      </w:r>
    </w:p>
    <w:p w:rsidR="000354D3" w:rsidRPr="00136B66" w:rsidRDefault="000354D3" w:rsidP="00136B66">
      <w:pPr>
        <w:pStyle w:val="xxxxmsonormal"/>
        <w:ind w:left="2160"/>
        <w:rPr>
          <w:rFonts w:asciiTheme="minorHAnsi" w:hAnsiTheme="minorHAnsi" w:cstheme="minorHAnsi"/>
          <w:b/>
        </w:rPr>
      </w:pPr>
      <w:r w:rsidRPr="00136B66">
        <w:rPr>
          <w:rFonts w:asciiTheme="minorHAnsi" w:hAnsiTheme="minorHAnsi" w:cstheme="minorHAnsi"/>
          <w:b/>
        </w:rPr>
        <w:br/>
        <w:t>Academic Senate President</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w:t>
      </w:r>
    </w:p>
    <w:p w:rsidR="000354D3" w:rsidRPr="00136B66" w:rsidRDefault="00136B66" w:rsidP="00136B66">
      <w:pPr>
        <w:pStyle w:val="xxxxmsolistparagraph"/>
        <w:ind w:left="0"/>
        <w:rPr>
          <w:rFonts w:asciiTheme="minorHAnsi" w:hAnsiTheme="minorHAnsi" w:cstheme="minorHAnsi"/>
        </w:rPr>
      </w:pPr>
      <w:r w:rsidRPr="00136B66">
        <w:rPr>
          <w:rFonts w:asciiTheme="minorHAnsi" w:hAnsiTheme="minorHAnsi" w:cstheme="minorHAnsi"/>
        </w:rPr>
        <w:t>Proposed Timeline</w:t>
      </w:r>
      <w:r w:rsidR="000354D3" w:rsidRPr="00136B66">
        <w:rPr>
          <w:rFonts w:asciiTheme="minorHAnsi" w:hAnsiTheme="minorHAnsi" w:cstheme="minorHAnsi"/>
        </w:rPr>
        <w:t>:</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xml:space="preserve">Announcement for candidacy: </w:t>
      </w:r>
      <w:r w:rsidR="00136B66" w:rsidRPr="00136B66">
        <w:rPr>
          <w:rFonts w:asciiTheme="minorHAnsi" w:hAnsiTheme="minorHAnsi" w:cstheme="minorHAnsi"/>
        </w:rPr>
        <w:t xml:space="preserve">Thursday, </w:t>
      </w:r>
      <w:r w:rsidRPr="00136B66">
        <w:rPr>
          <w:rFonts w:asciiTheme="minorHAnsi" w:hAnsiTheme="minorHAnsi" w:cstheme="minorHAnsi"/>
        </w:rPr>
        <w:t>March 19</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xml:space="preserve">Declarations for candidacy due:  </w:t>
      </w:r>
      <w:r w:rsidR="00136B66" w:rsidRPr="00136B66">
        <w:rPr>
          <w:rFonts w:asciiTheme="minorHAnsi" w:hAnsiTheme="minorHAnsi" w:cstheme="minorHAnsi"/>
        </w:rPr>
        <w:t xml:space="preserve">Tuesday, </w:t>
      </w:r>
      <w:r w:rsidRPr="00136B66">
        <w:rPr>
          <w:rFonts w:asciiTheme="minorHAnsi" w:hAnsiTheme="minorHAnsi" w:cstheme="minorHAnsi"/>
        </w:rPr>
        <w:t>April 1</w:t>
      </w:r>
      <w:r w:rsidR="00136B66" w:rsidRPr="00136B66">
        <w:rPr>
          <w:rFonts w:asciiTheme="minorHAnsi" w:hAnsiTheme="minorHAnsi" w:cstheme="minorHAnsi"/>
        </w:rPr>
        <w:t>4</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xml:space="preserve">Certify nominees for officers (including any nominations from the floor):  </w:t>
      </w:r>
      <w:r w:rsidR="00136B66" w:rsidRPr="00136B66">
        <w:rPr>
          <w:rFonts w:asciiTheme="minorHAnsi" w:hAnsiTheme="minorHAnsi" w:cstheme="minorHAnsi"/>
        </w:rPr>
        <w:t xml:space="preserve">Thursday, </w:t>
      </w:r>
      <w:r w:rsidRPr="00136B66">
        <w:rPr>
          <w:rFonts w:asciiTheme="minorHAnsi" w:hAnsiTheme="minorHAnsi" w:cstheme="minorHAnsi"/>
        </w:rPr>
        <w:t>April 16</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xml:space="preserve">Voting period:  April 20 – May </w:t>
      </w:r>
      <w:proofErr w:type="gramStart"/>
      <w:r w:rsidRPr="00136B66">
        <w:rPr>
          <w:rFonts w:asciiTheme="minorHAnsi" w:hAnsiTheme="minorHAnsi" w:cstheme="minorHAnsi"/>
        </w:rPr>
        <w:t>1</w:t>
      </w:r>
      <w:r w:rsidRPr="00136B66">
        <w:rPr>
          <w:rFonts w:asciiTheme="minorHAnsi" w:hAnsiTheme="minorHAnsi" w:cstheme="minorHAnsi"/>
          <w:vertAlign w:val="superscript"/>
        </w:rPr>
        <w:t>st</w:t>
      </w:r>
      <w:proofErr w:type="gramEnd"/>
      <w:r w:rsidRPr="00136B66">
        <w:rPr>
          <w:rFonts w:asciiTheme="minorHAnsi" w:hAnsiTheme="minorHAnsi" w:cstheme="minorHAnsi"/>
        </w:rPr>
        <w:t xml:space="preserve"> </w:t>
      </w:r>
      <w:bookmarkStart w:id="0" w:name="_GoBack"/>
      <w:bookmarkEnd w:id="0"/>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xml:space="preserve">Results reported at May </w:t>
      </w:r>
      <w:r w:rsidR="00822D95" w:rsidRPr="00136B66">
        <w:rPr>
          <w:rFonts w:asciiTheme="minorHAnsi" w:hAnsiTheme="minorHAnsi" w:cstheme="minorHAnsi"/>
        </w:rPr>
        <w:t>7</w:t>
      </w:r>
      <w:r w:rsidRPr="00136B66">
        <w:rPr>
          <w:rFonts w:asciiTheme="minorHAnsi" w:hAnsiTheme="minorHAnsi" w:cstheme="minorHAnsi"/>
        </w:rPr>
        <w:t xml:space="preserve"> </w:t>
      </w:r>
      <w:r w:rsidR="00136B66">
        <w:rPr>
          <w:rFonts w:asciiTheme="minorHAnsi" w:hAnsiTheme="minorHAnsi" w:cstheme="minorHAnsi"/>
        </w:rPr>
        <w:t xml:space="preserve">AS </w:t>
      </w:r>
      <w:r w:rsidRPr="00136B66">
        <w:rPr>
          <w:rFonts w:asciiTheme="minorHAnsi" w:hAnsiTheme="minorHAnsi" w:cstheme="minorHAnsi"/>
        </w:rPr>
        <w:t xml:space="preserve">meeting </w:t>
      </w:r>
    </w:p>
    <w:p w:rsidR="000354D3" w:rsidRPr="00136B66" w:rsidRDefault="000354D3" w:rsidP="000354D3">
      <w:pPr>
        <w:pStyle w:val="xxxxmsonormal"/>
        <w:rPr>
          <w:rFonts w:asciiTheme="minorHAnsi" w:hAnsiTheme="minorHAnsi" w:cstheme="minorHAnsi"/>
        </w:rPr>
      </w:pPr>
      <w:r w:rsidRPr="00136B66">
        <w:rPr>
          <w:rFonts w:asciiTheme="minorHAnsi" w:hAnsiTheme="minorHAnsi" w:cstheme="minorHAnsi"/>
        </w:rPr>
        <w:t> </w:t>
      </w:r>
    </w:p>
    <w:p w:rsidR="009138D9" w:rsidRPr="00136B66" w:rsidRDefault="00136B66">
      <w:pPr>
        <w:rPr>
          <w:rFonts w:cstheme="minorHAnsi"/>
          <w:sz w:val="24"/>
          <w:szCs w:val="24"/>
        </w:rPr>
      </w:pPr>
    </w:p>
    <w:sectPr w:rsidR="009138D9" w:rsidRPr="0013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035"/>
    <w:multiLevelType w:val="multilevel"/>
    <w:tmpl w:val="20C8EA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58B2C9B"/>
    <w:multiLevelType w:val="hybridMultilevel"/>
    <w:tmpl w:val="F75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93341"/>
    <w:multiLevelType w:val="multilevel"/>
    <w:tmpl w:val="B0F06CBC"/>
    <w:lvl w:ilvl="0">
      <w:start w:val="1"/>
      <w:numFmt w:val="decimal"/>
      <w:lvlText w:val="%1."/>
      <w:lvlJc w:val="left"/>
      <w:pPr>
        <w:ind w:left="1440" w:hanging="360"/>
      </w:pPr>
      <w:rPr>
        <w:rFonts w:ascii="Calibri" w:eastAsia="Calibri" w:hAnsi="Calibri" w:cs="Calibr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FE20CF2"/>
    <w:multiLevelType w:val="hybridMultilevel"/>
    <w:tmpl w:val="A96E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D3"/>
    <w:rsid w:val="000354D3"/>
    <w:rsid w:val="00136B66"/>
    <w:rsid w:val="00264071"/>
    <w:rsid w:val="003C24D5"/>
    <w:rsid w:val="007A0AD7"/>
    <w:rsid w:val="00822D95"/>
    <w:rsid w:val="00C01193"/>
    <w:rsid w:val="00F9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15F2"/>
  <w15:chartTrackingRefBased/>
  <w15:docId w15:val="{682013F4-8056-4014-9A8F-6BE68F96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1193"/>
    <w:pPr>
      <w:keepNext/>
      <w:spacing w:after="0" w:line="240" w:lineRule="auto"/>
      <w:jc w:val="center"/>
      <w:outlineLvl w:val="0"/>
    </w:pPr>
    <w:rPr>
      <w:rFonts w:ascii="Times New Roman" w:hAnsi="Times New Roman" w:cs="Times New Roman"/>
      <w:i/>
      <w:sz w:val="20"/>
      <w:szCs w:val="20"/>
    </w:rPr>
  </w:style>
  <w:style w:type="paragraph" w:styleId="Heading2">
    <w:name w:val="heading 2"/>
    <w:basedOn w:val="Normal"/>
    <w:next w:val="Normal"/>
    <w:link w:val="Heading2Char"/>
    <w:uiPriority w:val="9"/>
    <w:unhideWhenUsed/>
    <w:qFormat/>
    <w:rsid w:val="00136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0354D3"/>
    <w:pPr>
      <w:spacing w:after="0" w:line="240" w:lineRule="auto"/>
    </w:pPr>
    <w:rPr>
      <w:rFonts w:ascii="Times New Roman" w:hAnsi="Times New Roman" w:cs="Times New Roman"/>
      <w:sz w:val="24"/>
      <w:szCs w:val="24"/>
    </w:rPr>
  </w:style>
  <w:style w:type="paragraph" w:customStyle="1" w:styleId="xxxxmsolistparagraph">
    <w:name w:val="x_xxxmsolistparagraph"/>
    <w:basedOn w:val="Normal"/>
    <w:rsid w:val="000354D3"/>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01193"/>
    <w:rPr>
      <w:rFonts w:ascii="Times New Roman" w:hAnsi="Times New Roman" w:cs="Times New Roman"/>
      <w:i/>
      <w:sz w:val="20"/>
      <w:szCs w:val="20"/>
    </w:rPr>
  </w:style>
  <w:style w:type="paragraph" w:styleId="Title">
    <w:name w:val="Title"/>
    <w:basedOn w:val="Normal"/>
    <w:next w:val="Normal"/>
    <w:link w:val="TitleChar"/>
    <w:rsid w:val="00C01193"/>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C01193"/>
    <w:rPr>
      <w:rFonts w:ascii="Arial" w:eastAsia="Arial" w:hAnsi="Arial" w:cs="Arial"/>
      <w:sz w:val="52"/>
      <w:szCs w:val="52"/>
      <w:lang w:val="en"/>
    </w:rPr>
  </w:style>
  <w:style w:type="paragraph" w:styleId="ListParagraph">
    <w:name w:val="List Paragraph"/>
    <w:basedOn w:val="Normal"/>
    <w:uiPriority w:val="34"/>
    <w:qFormat/>
    <w:rsid w:val="00C01193"/>
    <w:pPr>
      <w:ind w:left="720"/>
      <w:contextualSpacing/>
    </w:pPr>
  </w:style>
  <w:style w:type="character" w:customStyle="1" w:styleId="Heading2Char">
    <w:name w:val="Heading 2 Char"/>
    <w:basedOn w:val="DefaultParagraphFont"/>
    <w:link w:val="Heading2"/>
    <w:uiPriority w:val="9"/>
    <w:rsid w:val="00136B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Leigh Anne</dc:creator>
  <cp:keywords/>
  <dc:description/>
  <cp:lastModifiedBy>Shaw, Leigh Anne</cp:lastModifiedBy>
  <cp:revision>1</cp:revision>
  <dcterms:created xsi:type="dcterms:W3CDTF">2020-03-10T20:49:00Z</dcterms:created>
  <dcterms:modified xsi:type="dcterms:W3CDTF">2020-03-10T21:44:00Z</dcterms:modified>
</cp:coreProperties>
</file>