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129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7632"/>
        <w:gridCol w:w="2538"/>
      </w:tblGrid>
      <w:tr w:rsidR="002072B9" w14:paraId="64325702" w14:textId="77777777" w:rsidTr="00717E2B">
        <w:trPr>
          <w:trHeight w:val="1790"/>
        </w:trPr>
        <w:tc>
          <w:tcPr>
            <w:tcW w:w="2790" w:type="dxa"/>
          </w:tcPr>
          <w:p w14:paraId="50F6BC1F" w14:textId="77777777" w:rsidR="007F202D" w:rsidRDefault="007F202D">
            <w:pPr>
              <w:jc w:val="center"/>
              <w:rPr>
                <w:rFonts w:ascii="Arial" w:eastAsia="Arial" w:hAnsi="Arial" w:cs="Arial"/>
                <w:b/>
                <w:noProof/>
                <w:sz w:val="28"/>
                <w:szCs w:val="28"/>
              </w:rPr>
            </w:pPr>
          </w:p>
          <w:p w14:paraId="249BD6DE" w14:textId="77777777" w:rsidR="007F202D" w:rsidRDefault="007F20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098EC1D1" w14:textId="77777777" w:rsidR="002072B9" w:rsidRDefault="007F202D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0C7C8062" wp14:editId="1F55DF09">
                  <wp:extent cx="1565275" cy="5518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rimary_Logo_CMYK_Full_Color - us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275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14:paraId="44AE271F" w14:textId="77777777" w:rsidR="002072B9" w:rsidRDefault="002072B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81FB2F1" w14:textId="77777777" w:rsidR="002072B9" w:rsidRDefault="00D433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FALL 2023</w:t>
            </w:r>
          </w:p>
          <w:p w14:paraId="2320A9DC" w14:textId="77777777" w:rsidR="002072B9" w:rsidRDefault="002072B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37211C63" w14:textId="77777777" w:rsidR="002072B9" w:rsidRDefault="00D43352">
            <w:pPr>
              <w:jc w:val="center"/>
              <w:rPr>
                <w:rFonts w:ascii="Arial" w:eastAsia="Arial" w:hAnsi="Arial" w:cs="Arial"/>
                <w:b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>COMMUNITY ENGAGEMENT ISLO AND RUBRIC</w:t>
            </w:r>
          </w:p>
          <w:p w14:paraId="0C4AD60A" w14:textId="77777777" w:rsidR="002072B9" w:rsidRDefault="002072B9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  <w:p w14:paraId="2E01E978" w14:textId="77777777" w:rsidR="002072B9" w:rsidRDefault="00D433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Office of Planning, Research, and Institutional Effectiveness</w:t>
            </w:r>
          </w:p>
        </w:tc>
        <w:tc>
          <w:tcPr>
            <w:tcW w:w="2538" w:type="dxa"/>
          </w:tcPr>
          <w:p w14:paraId="1A665E0A" w14:textId="77777777" w:rsidR="002072B9" w:rsidRDefault="00D43352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3C5A0EEC" wp14:editId="65FB457B">
                  <wp:extent cx="1381125" cy="1381125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A40DC76" w14:textId="77777777" w:rsidR="007412E1" w:rsidRDefault="007412E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p w14:paraId="25569AEC" w14:textId="77777777" w:rsidR="008C40CA" w:rsidRDefault="00D43352" w:rsidP="00717E2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C00000"/>
        <w:spacing w:after="0" w:line="276" w:lineRule="auto"/>
        <w:jc w:val="center"/>
        <w:rPr>
          <w:rFonts w:ascii="Arial" w:eastAsia="Arial" w:hAnsi="Arial" w:cs="Arial"/>
          <w:b/>
          <w:color w:val="FFFFFF"/>
          <w:shd w:val="clear" w:color="auto" w:fill="C00000"/>
        </w:rPr>
      </w:pPr>
      <w:r w:rsidRPr="008C40CA">
        <w:rPr>
          <w:rFonts w:ascii="Arial" w:eastAsia="Arial" w:hAnsi="Arial" w:cs="Arial"/>
          <w:b/>
          <w:color w:val="FFFFFF"/>
          <w:shd w:val="clear" w:color="auto" w:fill="C00000"/>
        </w:rPr>
        <w:t xml:space="preserve">STUDENTS WILL BE </w:t>
      </w:r>
      <w:r w:rsidR="000B57DB" w:rsidRPr="008C40CA">
        <w:rPr>
          <w:rFonts w:ascii="Arial" w:eastAsia="Arial" w:hAnsi="Arial" w:cs="Arial"/>
          <w:b/>
          <w:color w:val="FFFFFF"/>
          <w:shd w:val="clear" w:color="auto" w:fill="C00000"/>
        </w:rPr>
        <w:t xml:space="preserve">ABLE TO USE KNOWLEDGE ACQUIRED FROM THEIR EXPERIENCES AT THIS COLLEGE TO BE </w:t>
      </w:r>
      <w:r w:rsidRPr="008C40CA">
        <w:rPr>
          <w:rFonts w:ascii="Arial" w:eastAsia="Arial" w:hAnsi="Arial" w:cs="Arial"/>
          <w:b/>
          <w:color w:val="FFFFFF"/>
          <w:shd w:val="clear" w:color="auto" w:fill="C00000"/>
        </w:rPr>
        <w:t xml:space="preserve">SOCIALLY INFORMED, CULTURALLY PROFICIENT, AND ETHICALLY ENGAGED IN </w:t>
      </w:r>
    </w:p>
    <w:p w14:paraId="0682138C" w14:textId="77777777" w:rsidR="002072B9" w:rsidRPr="008C40CA" w:rsidRDefault="00D43352" w:rsidP="00717E2B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C00000"/>
        <w:spacing w:after="0" w:line="276" w:lineRule="auto"/>
        <w:jc w:val="center"/>
        <w:rPr>
          <w:rFonts w:ascii="Arial" w:eastAsia="Arial" w:hAnsi="Arial" w:cs="Arial"/>
          <w:b/>
          <w:color w:val="FFFFFF"/>
          <w:shd w:val="clear" w:color="auto" w:fill="C00000"/>
        </w:rPr>
      </w:pPr>
      <w:r w:rsidRPr="008C40CA">
        <w:rPr>
          <w:rFonts w:ascii="Arial" w:eastAsia="Arial" w:hAnsi="Arial" w:cs="Arial"/>
          <w:b/>
          <w:color w:val="FFFFFF"/>
          <w:shd w:val="clear" w:color="auto" w:fill="C00000"/>
        </w:rPr>
        <w:t>LOCAL, NATIONAL AND/OR GLOBAL AFFAIRS.</w:t>
      </w:r>
    </w:p>
    <w:p w14:paraId="4734A419" w14:textId="77777777" w:rsidR="002072B9" w:rsidRDefault="002072B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sz w:val="24"/>
          <w:szCs w:val="24"/>
          <w:highlight w:val="yellow"/>
          <w:u w:val="single"/>
        </w:rPr>
      </w:pPr>
    </w:p>
    <w:p w14:paraId="49881C70" w14:textId="77777777" w:rsidR="000B57DB" w:rsidRDefault="000B57DB" w:rsidP="000B57DB">
      <w:pPr>
        <w:spacing w:after="0" w:line="276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Citizenship includes the ability to: </w:t>
      </w:r>
    </w:p>
    <w:p w14:paraId="05B7C7DD" w14:textId="77777777" w:rsidR="000B57DB" w:rsidRPr="000B57DB" w:rsidRDefault="000B57DB" w:rsidP="00115610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67B0E39" w14:textId="77777777" w:rsidR="002072B9" w:rsidRPr="000B57DB" w:rsidRDefault="00D43352" w:rsidP="00115610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 w:rsidRPr="000B57DB">
        <w:rPr>
          <w:rFonts w:ascii="Arial" w:eastAsia="Arial" w:hAnsi="Arial" w:cs="Arial"/>
          <w:b/>
        </w:rPr>
        <w:t xml:space="preserve">EXPLORING SOCIAL PERSPECTIVES: </w:t>
      </w:r>
      <w:r w:rsidRPr="000B57DB">
        <w:rPr>
          <w:rFonts w:ascii="Arial" w:eastAsia="Arial" w:hAnsi="Arial" w:cs="Arial"/>
        </w:rPr>
        <w:t>Demonstrate self-awareness</w:t>
      </w:r>
      <w:r w:rsidRPr="000B57DB">
        <w:rPr>
          <w:rFonts w:ascii="Arial" w:eastAsia="Arial" w:hAnsi="Arial" w:cs="Arial"/>
          <w:color w:val="FF0000"/>
        </w:rPr>
        <w:t>,</w:t>
      </w:r>
      <w:r w:rsidRPr="000B57DB">
        <w:rPr>
          <w:rFonts w:ascii="Arial" w:eastAsia="Arial" w:hAnsi="Arial" w:cs="Arial"/>
        </w:rPr>
        <w:t xml:space="preserve"> sensitivity</w:t>
      </w:r>
      <w:r w:rsidRPr="000B57DB">
        <w:rPr>
          <w:rFonts w:ascii="Arial" w:eastAsia="Arial" w:hAnsi="Arial" w:cs="Arial"/>
          <w:color w:val="9900FF"/>
        </w:rPr>
        <w:t xml:space="preserve"> </w:t>
      </w:r>
      <w:r w:rsidRPr="000B57DB">
        <w:rPr>
          <w:rFonts w:ascii="Arial" w:eastAsia="Arial" w:hAnsi="Arial" w:cs="Arial"/>
        </w:rPr>
        <w:t>about and/or appreciation for how perspectives are shaped by experiences, cultural values, and ethical practices.</w:t>
      </w:r>
    </w:p>
    <w:p w14:paraId="69DD8F99" w14:textId="77777777" w:rsidR="007412E1" w:rsidRPr="000B57DB" w:rsidRDefault="007412E1" w:rsidP="00115610">
      <w:pPr>
        <w:spacing w:after="0" w:line="240" w:lineRule="auto"/>
        <w:ind w:left="720"/>
        <w:rPr>
          <w:rFonts w:ascii="Arial" w:eastAsia="Arial" w:hAnsi="Arial" w:cs="Arial"/>
        </w:rPr>
      </w:pPr>
    </w:p>
    <w:p w14:paraId="73DADA30" w14:textId="77777777" w:rsidR="002072B9" w:rsidRPr="000B57DB" w:rsidRDefault="00D43352" w:rsidP="00115610">
      <w:pPr>
        <w:numPr>
          <w:ilvl w:val="0"/>
          <w:numId w:val="5"/>
        </w:numPr>
        <w:spacing w:after="0" w:line="240" w:lineRule="auto"/>
      </w:pPr>
      <w:r w:rsidRPr="000B57DB">
        <w:rPr>
          <w:rFonts w:ascii="Arial" w:eastAsia="Arial" w:hAnsi="Arial" w:cs="Arial"/>
          <w:b/>
        </w:rPr>
        <w:t>DEVELOPING AN UNDERSTANDING OF POWER DYNAMICS</w:t>
      </w:r>
      <w:r w:rsidRPr="000B57DB">
        <w:rPr>
          <w:rFonts w:ascii="Arial" w:eastAsia="Arial" w:hAnsi="Arial" w:cs="Arial"/>
        </w:rPr>
        <w:t>: Develop a nuanced understanding of power dynamics</w:t>
      </w:r>
      <w:r w:rsidRPr="000B57DB">
        <w:rPr>
          <w:rFonts w:ascii="Arial" w:eastAsia="Arial" w:hAnsi="Arial" w:cs="Arial"/>
          <w:color w:val="FF0000"/>
        </w:rPr>
        <w:t xml:space="preserve"> </w:t>
      </w:r>
      <w:r w:rsidRPr="000B57DB">
        <w:rPr>
          <w:rFonts w:ascii="Arial" w:eastAsia="Arial" w:hAnsi="Arial" w:cs="Arial"/>
        </w:rPr>
        <w:t>and their impact.</w:t>
      </w:r>
    </w:p>
    <w:p w14:paraId="2DF15C13" w14:textId="77777777" w:rsidR="007412E1" w:rsidRPr="000B57DB" w:rsidRDefault="007412E1" w:rsidP="00115610">
      <w:pPr>
        <w:spacing w:after="0" w:line="240" w:lineRule="auto"/>
      </w:pPr>
    </w:p>
    <w:p w14:paraId="1F660977" w14:textId="77777777" w:rsidR="002072B9" w:rsidRPr="000B57DB" w:rsidRDefault="00D43352" w:rsidP="00115610">
      <w:pPr>
        <w:numPr>
          <w:ilvl w:val="0"/>
          <w:numId w:val="5"/>
        </w:numPr>
        <w:spacing w:after="0" w:line="240" w:lineRule="auto"/>
      </w:pPr>
      <w:r w:rsidRPr="000B57DB">
        <w:rPr>
          <w:rFonts w:ascii="Arial" w:eastAsia="Arial" w:hAnsi="Arial" w:cs="Arial"/>
          <w:b/>
        </w:rPr>
        <w:t>UNDERSTANDING LOCAL</w:t>
      </w:r>
      <w:r w:rsidRPr="000B57DB">
        <w:rPr>
          <w:rFonts w:ascii="Arial" w:eastAsia="Arial" w:hAnsi="Arial" w:cs="Arial"/>
          <w:b/>
          <w:color w:val="FF0000"/>
        </w:rPr>
        <w:t xml:space="preserve"> </w:t>
      </w:r>
      <w:r w:rsidRPr="000B57DB">
        <w:rPr>
          <w:rFonts w:ascii="Arial" w:eastAsia="Arial" w:hAnsi="Arial" w:cs="Arial"/>
          <w:b/>
        </w:rPr>
        <w:t xml:space="preserve">AND GLOBAL RELATIONSHIPS: </w:t>
      </w:r>
      <w:r w:rsidRPr="000B57DB">
        <w:rPr>
          <w:rFonts w:ascii="Arial" w:eastAsia="Arial" w:hAnsi="Arial" w:cs="Arial"/>
        </w:rPr>
        <w:t xml:space="preserve">Demonstrate an understanding of how </w:t>
      </w:r>
      <w:r w:rsidRPr="000B57DB">
        <w:rPr>
          <w:rFonts w:ascii="Roboto" w:eastAsia="Roboto" w:hAnsi="Roboto" w:cs="Roboto"/>
          <w:color w:val="111111"/>
        </w:rPr>
        <w:t>local and global issues and events</w:t>
      </w:r>
      <w:r w:rsidRPr="000B57DB">
        <w:rPr>
          <w:rFonts w:ascii="Arial" w:eastAsia="Arial" w:hAnsi="Arial" w:cs="Arial"/>
        </w:rPr>
        <w:t xml:space="preserve"> are connected.</w:t>
      </w:r>
    </w:p>
    <w:p w14:paraId="2885D56D" w14:textId="77777777" w:rsidR="007412E1" w:rsidRPr="000B57DB" w:rsidRDefault="007412E1" w:rsidP="00115610">
      <w:pPr>
        <w:spacing w:after="0" w:line="240" w:lineRule="auto"/>
      </w:pPr>
    </w:p>
    <w:p w14:paraId="31597D1B" w14:textId="77777777" w:rsidR="002072B9" w:rsidRPr="000B57DB" w:rsidRDefault="00D43352" w:rsidP="0011561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0B57DB">
        <w:rPr>
          <w:rFonts w:ascii="Arial" w:eastAsia="Arial" w:hAnsi="Arial" w:cs="Arial"/>
          <w:b/>
        </w:rPr>
        <w:t>DEVELOPING AGENCY:</w:t>
      </w:r>
      <w:r w:rsidRPr="000B57DB">
        <w:rPr>
          <w:rFonts w:ascii="Arial" w:eastAsia="Arial" w:hAnsi="Arial" w:cs="Arial"/>
        </w:rPr>
        <w:t xml:space="preserve"> Develop agency by engaging with and contributing to the well-being of local, national and/or global communities.</w:t>
      </w:r>
      <w:r w:rsidRPr="000B57DB">
        <w:rPr>
          <w:rFonts w:ascii="Arial" w:eastAsia="Arial" w:hAnsi="Arial" w:cs="Arial"/>
          <w:color w:val="FF0000"/>
        </w:rPr>
        <w:t xml:space="preserve"> </w:t>
      </w:r>
      <w:r w:rsidRPr="000B57DB">
        <w:rPr>
          <w:rFonts w:ascii="Arial" w:eastAsia="Arial" w:hAnsi="Arial" w:cs="Arial"/>
        </w:rPr>
        <w:t xml:space="preserve"> </w:t>
      </w:r>
    </w:p>
    <w:p w14:paraId="51214BBA" w14:textId="77777777" w:rsidR="007412E1" w:rsidRPr="000B57DB" w:rsidRDefault="007412E1" w:rsidP="00115610">
      <w:pPr>
        <w:spacing w:after="0" w:line="240" w:lineRule="auto"/>
        <w:ind w:left="720"/>
        <w:rPr>
          <w:rFonts w:ascii="Arial" w:eastAsia="Arial" w:hAnsi="Arial" w:cs="Arial"/>
        </w:rPr>
      </w:pPr>
    </w:p>
    <w:p w14:paraId="0562ED06" w14:textId="45BD0388" w:rsidR="007412E1" w:rsidRPr="000B57DB" w:rsidRDefault="00115610" w:rsidP="0011561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>
        <w:rPr>
          <w:rFonts w:ascii="Roboto" w:eastAsia="Roboto" w:hAnsi="Roboto" w:cs="Roboto"/>
          <w:b/>
          <w:highlight w:val="white"/>
        </w:rPr>
        <w:t>DEVELOP</w:t>
      </w:r>
      <w:r w:rsidR="0075198B">
        <w:rPr>
          <w:rFonts w:ascii="Roboto" w:eastAsia="Roboto" w:hAnsi="Roboto" w:cs="Roboto"/>
          <w:b/>
          <w:highlight w:val="white"/>
        </w:rPr>
        <w:t>I</w:t>
      </w:r>
      <w:bookmarkStart w:id="0" w:name="_GoBack"/>
      <w:bookmarkEnd w:id="0"/>
      <w:r>
        <w:rPr>
          <w:rFonts w:ascii="Roboto" w:eastAsia="Roboto" w:hAnsi="Roboto" w:cs="Roboto"/>
          <w:b/>
          <w:highlight w:val="white"/>
        </w:rPr>
        <w:t xml:space="preserve">NG </w:t>
      </w:r>
      <w:r w:rsidR="00D43352" w:rsidRPr="000B57DB">
        <w:rPr>
          <w:rFonts w:ascii="Roboto" w:eastAsia="Roboto" w:hAnsi="Roboto" w:cs="Roboto"/>
          <w:b/>
          <w:highlight w:val="white"/>
        </w:rPr>
        <w:t xml:space="preserve">ETHICAL PRACTICES: </w:t>
      </w:r>
      <w:r w:rsidR="00D43352" w:rsidRPr="000B57DB">
        <w:rPr>
          <w:rFonts w:ascii="Roboto" w:eastAsia="Roboto" w:hAnsi="Roboto" w:cs="Roboto"/>
          <w:highlight w:val="white"/>
        </w:rPr>
        <w:t xml:space="preserve">Develop ethical practices when engaging in personal, professional and/or larger social contexts. </w:t>
      </w:r>
    </w:p>
    <w:p w14:paraId="3F2BB979" w14:textId="77777777" w:rsidR="000B57DB" w:rsidRPr="000B57DB" w:rsidRDefault="000B57DB" w:rsidP="00115610">
      <w:pPr>
        <w:spacing w:after="0" w:line="240" w:lineRule="auto"/>
        <w:ind w:left="720"/>
        <w:rPr>
          <w:rFonts w:ascii="Arial" w:eastAsia="Arial" w:hAnsi="Arial" w:cs="Arial"/>
        </w:rPr>
      </w:pPr>
    </w:p>
    <w:p w14:paraId="0B773CF0" w14:textId="77777777" w:rsidR="007412E1" w:rsidRPr="000B57DB" w:rsidRDefault="00D43352" w:rsidP="00115610">
      <w:pPr>
        <w:numPr>
          <w:ilvl w:val="0"/>
          <w:numId w:val="2"/>
        </w:numPr>
        <w:spacing w:after="0" w:line="240" w:lineRule="auto"/>
        <w:rPr>
          <w:rFonts w:ascii="Arial" w:eastAsia="Arial" w:hAnsi="Arial" w:cs="Arial"/>
        </w:rPr>
      </w:pPr>
      <w:r w:rsidRPr="000B57DB">
        <w:rPr>
          <w:rFonts w:ascii="Arial" w:eastAsia="Arial" w:hAnsi="Arial" w:cs="Arial"/>
          <w:b/>
        </w:rPr>
        <w:t>FACILITATING CONSTRUCTIVE GROUP ENVIRONMENTS</w:t>
      </w:r>
      <w:r w:rsidRPr="000B57DB">
        <w:rPr>
          <w:rFonts w:ascii="Arial" w:eastAsia="Arial" w:hAnsi="Arial" w:cs="Arial"/>
        </w:rPr>
        <w:t xml:space="preserve">: Facilitate a constructive, supportive group environment through demonstrated collegiality, collaborative skills, and/or leadership. </w:t>
      </w:r>
      <w:r w:rsidRPr="000B57DB">
        <w:rPr>
          <w:rFonts w:ascii="Arial" w:eastAsia="Arial" w:hAnsi="Arial" w:cs="Arial"/>
        </w:rPr>
        <w:br/>
      </w:r>
    </w:p>
    <w:tbl>
      <w:tblPr>
        <w:tblStyle w:val="a8"/>
        <w:tblW w:w="13738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8"/>
        <w:gridCol w:w="2460"/>
        <w:gridCol w:w="2700"/>
        <w:gridCol w:w="2880"/>
        <w:gridCol w:w="3510"/>
      </w:tblGrid>
      <w:tr w:rsidR="002072B9" w14:paraId="02337B56" w14:textId="77777777" w:rsidTr="00717E2B">
        <w:trPr>
          <w:trHeight w:val="620"/>
        </w:trPr>
        <w:tc>
          <w:tcPr>
            <w:tcW w:w="13738" w:type="dxa"/>
            <w:gridSpan w:val="5"/>
            <w:shd w:val="clear" w:color="auto" w:fill="C00000"/>
            <w:vAlign w:val="center"/>
          </w:tcPr>
          <w:p w14:paraId="78697ED4" w14:textId="77777777" w:rsidR="002072B9" w:rsidRDefault="00D43352">
            <w:pPr>
              <w:jc w:val="center"/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lastRenderedPageBreak/>
              <w:t>SKYLINE COLLEGE COMMUNITY ENGAGEMENT ISLO RUBRIC</w:t>
            </w:r>
          </w:p>
        </w:tc>
      </w:tr>
      <w:tr w:rsidR="002072B9" w14:paraId="6F828233" w14:textId="77777777" w:rsidTr="00717E2B">
        <w:trPr>
          <w:trHeight w:val="980"/>
        </w:trPr>
        <w:tc>
          <w:tcPr>
            <w:tcW w:w="2188" w:type="dxa"/>
            <w:tcBorders>
              <w:bottom w:val="single" w:sz="4" w:space="0" w:color="4A86E8"/>
            </w:tcBorders>
            <w:shd w:val="clear" w:color="auto" w:fill="E7E6E6"/>
            <w:vAlign w:val="center"/>
          </w:tcPr>
          <w:p w14:paraId="0C0F5083" w14:textId="77777777" w:rsidR="002072B9" w:rsidRDefault="002072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429062E5" w14:textId="77777777" w:rsidR="002072B9" w:rsidRDefault="00D4335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Indicator </w:t>
            </w:r>
          </w:p>
        </w:tc>
        <w:tc>
          <w:tcPr>
            <w:tcW w:w="2460" w:type="dxa"/>
            <w:shd w:val="clear" w:color="auto" w:fill="E7E6E6"/>
            <w:vAlign w:val="center"/>
          </w:tcPr>
          <w:p w14:paraId="382EC998" w14:textId="77777777" w:rsidR="002072B9" w:rsidRDefault="002072B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5F891AD" w14:textId="77777777" w:rsidR="002072B9" w:rsidRDefault="00D433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Exceeding</w:t>
            </w:r>
          </w:p>
        </w:tc>
        <w:tc>
          <w:tcPr>
            <w:tcW w:w="2700" w:type="dxa"/>
            <w:shd w:val="clear" w:color="auto" w:fill="E7E6E6"/>
            <w:vAlign w:val="center"/>
          </w:tcPr>
          <w:p w14:paraId="5BF9824C" w14:textId="77777777" w:rsidR="002072B9" w:rsidRDefault="002072B9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0E087F8B" w14:textId="77777777" w:rsidR="002072B9" w:rsidRDefault="00D433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Meeting</w:t>
            </w:r>
          </w:p>
        </w:tc>
        <w:tc>
          <w:tcPr>
            <w:tcW w:w="2880" w:type="dxa"/>
            <w:shd w:val="clear" w:color="auto" w:fill="E7E6E6"/>
            <w:vAlign w:val="center"/>
          </w:tcPr>
          <w:p w14:paraId="7711BA7B" w14:textId="77777777" w:rsidR="002072B9" w:rsidRDefault="002072B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7E2BE95B" w14:textId="77777777" w:rsidR="002072B9" w:rsidRDefault="00D433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Progressing</w:t>
            </w:r>
          </w:p>
        </w:tc>
        <w:tc>
          <w:tcPr>
            <w:tcW w:w="3510" w:type="dxa"/>
            <w:shd w:val="clear" w:color="auto" w:fill="E7E6E6"/>
            <w:vAlign w:val="center"/>
          </w:tcPr>
          <w:p w14:paraId="75A43ED1" w14:textId="77777777" w:rsidR="002072B9" w:rsidRDefault="002072B9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390AD462" w14:textId="77777777" w:rsidR="002072B9" w:rsidRDefault="00D43352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Emerging</w:t>
            </w:r>
          </w:p>
        </w:tc>
      </w:tr>
      <w:tr w:rsidR="002072B9" w14:paraId="228CB96C" w14:textId="77777777" w:rsidTr="00717E2B">
        <w:trPr>
          <w:trHeight w:val="440"/>
        </w:trPr>
        <w:tc>
          <w:tcPr>
            <w:tcW w:w="2188" w:type="dxa"/>
            <w:tcBorders>
              <w:top w:val="single" w:sz="4" w:space="0" w:color="4A86E8"/>
              <w:left w:val="single" w:sz="4" w:space="0" w:color="4A86E8"/>
              <w:bottom w:val="single" w:sz="4" w:space="0" w:color="4A86E8"/>
              <w:right w:val="single" w:sz="4" w:space="0" w:color="4A86E8"/>
            </w:tcBorders>
            <w:shd w:val="clear" w:color="auto" w:fill="FFFFFF"/>
          </w:tcPr>
          <w:p w14:paraId="7CC9CD1E" w14:textId="77777777" w:rsidR="002072B9" w:rsidRDefault="002072B9">
            <w:pP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  <w:p w14:paraId="64CEFBFF" w14:textId="77777777" w:rsidR="002072B9" w:rsidRDefault="00D43352">
            <w:pPr>
              <w:spacing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EXPLORING SOCIAL PERSPECTIVES</w:t>
            </w:r>
          </w:p>
        </w:tc>
        <w:tc>
          <w:tcPr>
            <w:tcW w:w="2460" w:type="dxa"/>
            <w:tcBorders>
              <w:left w:val="single" w:sz="4" w:space="0" w:color="4A86E8"/>
            </w:tcBorders>
            <w:shd w:val="clear" w:color="auto" w:fill="auto"/>
          </w:tcPr>
          <w:p w14:paraId="73A64877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D36ED79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astute self-awareness, sensitivity and/or appreciation about how perspectives are shaped by experiences, cultural values, and/or ethical practices.</w:t>
            </w:r>
            <w:r>
              <w:rPr>
                <w:rFonts w:ascii="Arial" w:eastAsia="Arial" w:hAnsi="Arial" w:cs="Arial"/>
              </w:rPr>
              <w:br/>
            </w:r>
          </w:p>
          <w:p w14:paraId="4F4118B1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F5D210F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02C9FF5D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A564E22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self-awareness, sensitivity and/or appreciation about how perspectives are shaped by experiences, cultural values, and/or ethical practices.</w:t>
            </w:r>
          </w:p>
          <w:p w14:paraId="7C001C6E" w14:textId="77777777" w:rsidR="002072B9" w:rsidRDefault="002072B9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2880" w:type="dxa"/>
            <w:shd w:val="clear" w:color="auto" w:fill="auto"/>
          </w:tcPr>
          <w:p w14:paraId="2B4FB401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BB95093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some self-awareness, sensitivity and/or appreciation about how perspectives are shaped by experiences, cultural values, and/or ethical practices.</w:t>
            </w:r>
          </w:p>
          <w:p w14:paraId="7F54D271" w14:textId="77777777" w:rsidR="002072B9" w:rsidRDefault="002072B9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  <w:tc>
          <w:tcPr>
            <w:tcW w:w="3510" w:type="dxa"/>
            <w:shd w:val="clear" w:color="auto" w:fill="auto"/>
          </w:tcPr>
          <w:p w14:paraId="741A3E58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2DD6BB91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little to no self-awareness, sensitivity and/or appreciation about how perspectives are shaped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</w:rPr>
              <w:t>by experiences, cultural values, and/or ethical practices.</w:t>
            </w:r>
          </w:p>
          <w:p w14:paraId="21E67E6C" w14:textId="77777777" w:rsidR="002072B9" w:rsidRDefault="002072B9">
            <w:pPr>
              <w:spacing w:after="160" w:line="259" w:lineRule="auto"/>
              <w:rPr>
                <w:rFonts w:ascii="Arial" w:eastAsia="Arial" w:hAnsi="Arial" w:cs="Arial"/>
              </w:rPr>
            </w:pPr>
          </w:p>
        </w:tc>
      </w:tr>
      <w:tr w:rsidR="002072B9" w14:paraId="55F8ADBF" w14:textId="77777777" w:rsidTr="00717E2B">
        <w:trPr>
          <w:trHeight w:val="440"/>
        </w:trPr>
        <w:tc>
          <w:tcPr>
            <w:tcW w:w="2188" w:type="dxa"/>
            <w:shd w:val="clear" w:color="auto" w:fill="FFFFFF"/>
          </w:tcPr>
          <w:p w14:paraId="0BB222F4" w14:textId="77777777" w:rsidR="002072B9" w:rsidRDefault="002072B9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4BF39F64" w14:textId="77777777" w:rsidR="002072B9" w:rsidRDefault="00D43352">
            <w:pP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</w:rPr>
              <w:t>DEVELOPING AN UNDERSTANDING OF POWER DYNAMICS</w:t>
            </w:r>
          </w:p>
        </w:tc>
        <w:tc>
          <w:tcPr>
            <w:tcW w:w="2460" w:type="dxa"/>
            <w:shd w:val="clear" w:color="auto" w:fill="auto"/>
          </w:tcPr>
          <w:p w14:paraId="5C36945F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4E6E092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clearly demonstrates a nuanced understanding of power dynamics and their impact.</w:t>
            </w:r>
          </w:p>
          <w:p w14:paraId="184215A3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A44C477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B31D02F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10C9BCD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BC1E3B6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78498798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7E3C130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an understanding of power dynamics and their impact.</w:t>
            </w:r>
          </w:p>
        </w:tc>
        <w:tc>
          <w:tcPr>
            <w:tcW w:w="2880" w:type="dxa"/>
            <w:shd w:val="clear" w:color="auto" w:fill="auto"/>
          </w:tcPr>
          <w:p w14:paraId="377728BA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1623CB0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some understanding of power dynamics and their impact.</w:t>
            </w:r>
          </w:p>
        </w:tc>
        <w:tc>
          <w:tcPr>
            <w:tcW w:w="3510" w:type="dxa"/>
            <w:shd w:val="clear" w:color="auto" w:fill="auto"/>
          </w:tcPr>
          <w:p w14:paraId="60BF12F6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1D475E48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minimally demonstrates or neglects to demonstrate an understanding of power dynamics and their impact.</w:t>
            </w:r>
          </w:p>
        </w:tc>
      </w:tr>
      <w:tr w:rsidR="002072B9" w14:paraId="0EBB9D16" w14:textId="77777777" w:rsidTr="00717E2B">
        <w:trPr>
          <w:trHeight w:val="440"/>
        </w:trPr>
        <w:tc>
          <w:tcPr>
            <w:tcW w:w="2188" w:type="dxa"/>
            <w:shd w:val="clear" w:color="auto" w:fill="FFFFFF"/>
          </w:tcPr>
          <w:p w14:paraId="402E5E11" w14:textId="77777777" w:rsidR="002072B9" w:rsidRDefault="002072B9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4DDB784F" w14:textId="77777777" w:rsidR="002072B9" w:rsidRDefault="00D43352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UNDERSTANDING LOCAL AND GLOBAL RELATIONSHIPS </w:t>
            </w:r>
          </w:p>
        </w:tc>
        <w:tc>
          <w:tcPr>
            <w:tcW w:w="2460" w:type="dxa"/>
            <w:shd w:val="clear" w:color="auto" w:fill="auto"/>
          </w:tcPr>
          <w:p w14:paraId="77A34922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4E39A6C5" w14:textId="77777777" w:rsidR="002072B9" w:rsidRDefault="00D43352">
            <w:pPr>
              <w:spacing w:line="276" w:lineRule="auto"/>
              <w:rPr>
                <w:rFonts w:ascii="Arial" w:eastAsia="Arial" w:hAnsi="Arial" w:cs="Arial"/>
                <w:color w:val="FF0000"/>
              </w:rPr>
            </w:pPr>
            <w:r>
              <w:rPr>
                <w:rFonts w:ascii="Arial" w:eastAsia="Arial" w:hAnsi="Arial" w:cs="Arial"/>
              </w:rPr>
              <w:t>Student demonstrates a sophisticated understanding of how local and global issues and events are connected (e.g., social, cultural, economic, political, scientific and environmental), including their historical and contemporary contexts.</w:t>
            </w:r>
          </w:p>
          <w:p w14:paraId="14BFB281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192FB7A9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56A59C18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demonstrates </w:t>
            </w:r>
          </w:p>
          <w:p w14:paraId="2A622C6C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an understanding of how local and global issues and events are connected (e.g., social, cultural, economic, political, scientific and environmental).</w:t>
            </w:r>
          </w:p>
        </w:tc>
        <w:tc>
          <w:tcPr>
            <w:tcW w:w="2880" w:type="dxa"/>
            <w:shd w:val="clear" w:color="auto" w:fill="auto"/>
          </w:tcPr>
          <w:p w14:paraId="134EEDB3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5601A3EC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a limited understanding of how local and global issues and events are connected (e.g., social, cultural, economic, political, scientific and environmental).</w:t>
            </w:r>
          </w:p>
        </w:tc>
        <w:tc>
          <w:tcPr>
            <w:tcW w:w="3510" w:type="dxa"/>
            <w:shd w:val="clear" w:color="auto" w:fill="auto"/>
          </w:tcPr>
          <w:p w14:paraId="17FA81E8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0566DB6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little to no understanding of how local and global issues and events are connected (e.g., social, cultural, economic, political, scientific and environmental).</w:t>
            </w:r>
          </w:p>
        </w:tc>
      </w:tr>
      <w:tr w:rsidR="002072B9" w14:paraId="1A1E7D7B" w14:textId="77777777" w:rsidTr="00717E2B">
        <w:trPr>
          <w:trHeight w:val="440"/>
        </w:trPr>
        <w:tc>
          <w:tcPr>
            <w:tcW w:w="2188" w:type="dxa"/>
            <w:shd w:val="clear" w:color="auto" w:fill="FFFFFF"/>
          </w:tcPr>
          <w:p w14:paraId="4E8610C9" w14:textId="77777777" w:rsidR="002072B9" w:rsidRDefault="002072B9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083ED548" w14:textId="77777777" w:rsidR="002072B9" w:rsidRDefault="00D43352">
            <w:pPr>
              <w:spacing w:line="276" w:lineRule="auto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</w:rPr>
              <w:t>DEVELOPING AGENCY</w:t>
            </w:r>
          </w:p>
        </w:tc>
        <w:tc>
          <w:tcPr>
            <w:tcW w:w="2460" w:type="dxa"/>
            <w:shd w:val="clear" w:color="auto" w:fill="auto"/>
          </w:tcPr>
          <w:p w14:paraId="6D88E42D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37A674F4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demonstrates a high level of agency in taking independent and/or collective action (e.g., adopting leadership roles, enacting artistic expression, participating in community organizing, etc.) to contribute to the well-being of local, national and/or global communities.</w:t>
            </w:r>
          </w:p>
          <w:p w14:paraId="07E18FFB" w14:textId="77777777" w:rsidR="002072B9" w:rsidRDefault="002072B9">
            <w:pPr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735D53C4" w14:textId="77777777" w:rsidR="002072B9" w:rsidRDefault="002072B9">
            <w:pPr>
              <w:spacing w:after="160" w:line="259" w:lineRule="auto"/>
              <w:rPr>
                <w:rFonts w:ascii="Arial" w:eastAsia="Arial" w:hAnsi="Arial" w:cs="Arial"/>
              </w:rPr>
            </w:pPr>
          </w:p>
          <w:p w14:paraId="5E638043" w14:textId="77777777" w:rsidR="002072B9" w:rsidRDefault="00D43352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</w:t>
            </w:r>
            <w:r>
              <w:t xml:space="preserve"> </w:t>
            </w:r>
            <w:r>
              <w:rPr>
                <w:rFonts w:ascii="Arial" w:eastAsia="Arial" w:hAnsi="Arial" w:cs="Arial"/>
              </w:rPr>
              <w:t>takes independent and/or collective action (e.g., adopting leadership roles, enacting artistic expression, participating in community organizing, etc.) to contribute to the well-being of local, national and/or global communities.</w:t>
            </w:r>
          </w:p>
          <w:p w14:paraId="2A3C6022" w14:textId="77777777" w:rsidR="002072B9" w:rsidRDefault="002072B9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2880" w:type="dxa"/>
            <w:shd w:val="clear" w:color="auto" w:fill="auto"/>
          </w:tcPr>
          <w:p w14:paraId="6940D15D" w14:textId="77777777" w:rsidR="002072B9" w:rsidRDefault="002072B9">
            <w:pPr>
              <w:spacing w:after="160" w:line="259" w:lineRule="auto"/>
              <w:rPr>
                <w:rFonts w:ascii="Arial" w:eastAsia="Arial" w:hAnsi="Arial" w:cs="Arial"/>
              </w:rPr>
            </w:pPr>
          </w:p>
          <w:p w14:paraId="76ACD4E4" w14:textId="77777777" w:rsidR="002072B9" w:rsidRDefault="00D43352">
            <w:pPr>
              <w:spacing w:after="160" w:line="259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takes some independent and/or collective action to contribute to the well-</w:t>
            </w:r>
            <w:proofErr w:type="gramStart"/>
            <w:r>
              <w:rPr>
                <w:rFonts w:ascii="Arial" w:eastAsia="Arial" w:hAnsi="Arial" w:cs="Arial"/>
              </w:rPr>
              <w:t>being  of</w:t>
            </w:r>
            <w:proofErr w:type="gramEnd"/>
            <w:r>
              <w:rPr>
                <w:rFonts w:ascii="Arial" w:eastAsia="Arial" w:hAnsi="Arial" w:cs="Arial"/>
              </w:rPr>
              <w:t xml:space="preserve"> local, national and/or global communities.</w:t>
            </w:r>
          </w:p>
          <w:p w14:paraId="5F70358C" w14:textId="77777777" w:rsidR="002072B9" w:rsidRDefault="002072B9">
            <w:pPr>
              <w:spacing w:after="160" w:line="259" w:lineRule="auto"/>
              <w:rPr>
                <w:rFonts w:ascii="Arial" w:eastAsia="Arial" w:hAnsi="Arial" w:cs="Arial"/>
                <w:color w:val="0000FF"/>
              </w:rPr>
            </w:pPr>
          </w:p>
        </w:tc>
        <w:tc>
          <w:tcPr>
            <w:tcW w:w="3510" w:type="dxa"/>
            <w:shd w:val="clear" w:color="auto" w:fill="auto"/>
          </w:tcPr>
          <w:p w14:paraId="6EC32C79" w14:textId="77777777" w:rsidR="002072B9" w:rsidRDefault="002072B9">
            <w:pPr>
              <w:spacing w:after="160" w:line="259" w:lineRule="auto"/>
              <w:rPr>
                <w:rFonts w:ascii="Arial" w:eastAsia="Arial" w:hAnsi="Arial" w:cs="Arial"/>
              </w:rPr>
            </w:pPr>
          </w:p>
          <w:p w14:paraId="508E1E62" w14:textId="77777777" w:rsidR="002072B9" w:rsidRDefault="00D43352">
            <w:pPr>
              <w:spacing w:after="160" w:line="259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 xml:space="preserve">Student demonstrates little to no engagement with contributing to the well-being of local, national and/or global communities. </w:t>
            </w:r>
          </w:p>
          <w:p w14:paraId="77307C53" w14:textId="77777777" w:rsidR="002072B9" w:rsidRDefault="002072B9">
            <w:pPr>
              <w:spacing w:after="160" w:line="259" w:lineRule="auto"/>
              <w:rPr>
                <w:rFonts w:ascii="Arial" w:eastAsia="Arial" w:hAnsi="Arial" w:cs="Arial"/>
                <w:color w:val="0000FF"/>
              </w:rPr>
            </w:pPr>
          </w:p>
        </w:tc>
      </w:tr>
      <w:tr w:rsidR="002072B9" w14:paraId="0FE4DF7B" w14:textId="77777777" w:rsidTr="00717E2B">
        <w:trPr>
          <w:trHeight w:val="440"/>
        </w:trPr>
        <w:tc>
          <w:tcPr>
            <w:tcW w:w="2188" w:type="dxa"/>
            <w:shd w:val="clear" w:color="auto" w:fill="FFFFFF"/>
          </w:tcPr>
          <w:p w14:paraId="1EC09EF1" w14:textId="77777777" w:rsidR="002072B9" w:rsidRDefault="002072B9">
            <w:pPr>
              <w:spacing w:line="276" w:lineRule="auto"/>
              <w:rPr>
                <w:rFonts w:ascii="Arial" w:eastAsia="Arial" w:hAnsi="Arial" w:cs="Arial"/>
                <w:b/>
              </w:rPr>
            </w:pPr>
          </w:p>
          <w:p w14:paraId="5E9E536C" w14:textId="77777777" w:rsidR="002072B9" w:rsidRDefault="00D43352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FACILITATING CONSTRUCTIVE GROUP</w:t>
            </w:r>
            <w:r>
              <w:rPr>
                <w:rFonts w:ascii="Arial" w:eastAsia="Arial" w:hAnsi="Arial" w:cs="Arial"/>
                <w:b/>
              </w:rPr>
              <w:br/>
              <w:t>ENVIRONMENTS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60" w:type="dxa"/>
            <w:shd w:val="clear" w:color="auto" w:fill="auto"/>
          </w:tcPr>
          <w:p w14:paraId="7AF34832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6225B0EE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Student facilitates a constructive, supportive group environment through </w:t>
            </w:r>
          </w:p>
          <w:p w14:paraId="5B018396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demonstrated collegiality, collaborative skills, and leadership.</w:t>
            </w:r>
          </w:p>
          <w:p w14:paraId="6421E543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</w:tc>
        <w:tc>
          <w:tcPr>
            <w:tcW w:w="2700" w:type="dxa"/>
            <w:shd w:val="clear" w:color="auto" w:fill="auto"/>
          </w:tcPr>
          <w:p w14:paraId="03651808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58579278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contributes to a constructive, supportive group environment through demonstrated collegiality, collaborative skills, and/or leadership.</w:t>
            </w:r>
          </w:p>
        </w:tc>
        <w:tc>
          <w:tcPr>
            <w:tcW w:w="2880" w:type="dxa"/>
            <w:shd w:val="clear" w:color="auto" w:fill="auto"/>
          </w:tcPr>
          <w:p w14:paraId="329ADBD6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79F07D33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attempts to contribute to a</w:t>
            </w:r>
            <w:r>
              <w:rPr>
                <w:rFonts w:ascii="Arial" w:eastAsia="Arial" w:hAnsi="Arial" w:cs="Arial"/>
                <w:color w:val="4A86E8"/>
              </w:rPr>
              <w:t xml:space="preserve"> </w:t>
            </w:r>
            <w:r>
              <w:rPr>
                <w:rFonts w:ascii="Arial" w:eastAsia="Arial" w:hAnsi="Arial" w:cs="Arial"/>
              </w:rPr>
              <w:t>constructive, supportive group environment through demonstrated collegiality, collaborative</w:t>
            </w:r>
            <w:r>
              <w:rPr>
                <w:rFonts w:ascii="Arial" w:eastAsia="Arial" w:hAnsi="Arial" w:cs="Arial"/>
                <w:color w:val="FF0000"/>
              </w:rPr>
              <w:t xml:space="preserve"> </w:t>
            </w:r>
            <w:r>
              <w:rPr>
                <w:rFonts w:ascii="Arial" w:eastAsia="Arial" w:hAnsi="Arial" w:cs="Arial"/>
              </w:rPr>
              <w:t>skills, and/or leadership.</w:t>
            </w:r>
          </w:p>
        </w:tc>
        <w:tc>
          <w:tcPr>
            <w:tcW w:w="3510" w:type="dxa"/>
            <w:shd w:val="clear" w:color="auto" w:fill="auto"/>
          </w:tcPr>
          <w:p w14:paraId="1A001347" w14:textId="77777777" w:rsidR="002072B9" w:rsidRDefault="002072B9">
            <w:pPr>
              <w:spacing w:line="276" w:lineRule="auto"/>
              <w:rPr>
                <w:rFonts w:ascii="Arial" w:eastAsia="Arial" w:hAnsi="Arial" w:cs="Arial"/>
              </w:rPr>
            </w:pPr>
          </w:p>
          <w:p w14:paraId="0FF0471D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Student minimally contributes or neglects to contribute to a constructive, supportive group environment, lacking collegiality, collaborative skills, and/or leadership.</w:t>
            </w:r>
          </w:p>
        </w:tc>
      </w:tr>
      <w:tr w:rsidR="002072B9" w14:paraId="461F9CDC" w14:textId="77777777" w:rsidTr="00717E2B">
        <w:trPr>
          <w:trHeight w:val="440"/>
        </w:trPr>
        <w:tc>
          <w:tcPr>
            <w:tcW w:w="2188" w:type="dxa"/>
            <w:shd w:val="clear" w:color="auto" w:fill="FFFFFF"/>
          </w:tcPr>
          <w:p w14:paraId="5A5E3126" w14:textId="77777777" w:rsidR="002072B9" w:rsidRDefault="002072B9">
            <w:pPr>
              <w:spacing w:line="276" w:lineRule="auto"/>
              <w:rPr>
                <w:rFonts w:ascii="Roboto" w:eastAsia="Roboto" w:hAnsi="Roboto" w:cs="Roboto"/>
                <w:b/>
                <w:highlight w:val="white"/>
              </w:rPr>
            </w:pPr>
          </w:p>
          <w:p w14:paraId="6A9052DF" w14:textId="77777777" w:rsidR="002072B9" w:rsidRDefault="00115610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Roboto" w:eastAsia="Roboto" w:hAnsi="Roboto" w:cs="Roboto"/>
                <w:b/>
                <w:highlight w:val="white"/>
              </w:rPr>
              <w:t xml:space="preserve">DEVELOPING </w:t>
            </w:r>
            <w:r w:rsidR="00D43352">
              <w:rPr>
                <w:rFonts w:ascii="Roboto" w:eastAsia="Roboto" w:hAnsi="Roboto" w:cs="Roboto"/>
                <w:b/>
                <w:highlight w:val="white"/>
              </w:rPr>
              <w:t xml:space="preserve">ETHICAL PRACTICES </w:t>
            </w:r>
          </w:p>
        </w:tc>
        <w:tc>
          <w:tcPr>
            <w:tcW w:w="2460" w:type="dxa"/>
            <w:shd w:val="clear" w:color="auto" w:fill="auto"/>
          </w:tcPr>
          <w:p w14:paraId="3DC82D92" w14:textId="77777777" w:rsidR="002072B9" w:rsidRDefault="002072B9">
            <w:pPr>
              <w:spacing w:line="276" w:lineRule="auto"/>
              <w:rPr>
                <w:rFonts w:ascii="Roboto" w:eastAsia="Roboto" w:hAnsi="Roboto" w:cs="Roboto"/>
                <w:highlight w:val="white"/>
              </w:rPr>
            </w:pPr>
          </w:p>
          <w:p w14:paraId="43891DD8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Student develops and </w:t>
            </w:r>
            <w:proofErr w:type="gramStart"/>
            <w:r>
              <w:rPr>
                <w:rFonts w:ascii="Roboto" w:eastAsia="Roboto" w:hAnsi="Roboto" w:cs="Roboto"/>
                <w:highlight w:val="white"/>
              </w:rPr>
              <w:t>models</w:t>
            </w:r>
            <w:proofErr w:type="gramEnd"/>
            <w:r>
              <w:rPr>
                <w:rFonts w:ascii="Roboto" w:eastAsia="Roboto" w:hAnsi="Roboto" w:cs="Roboto"/>
                <w:highlight w:val="white"/>
              </w:rPr>
              <w:t xml:space="preserve"> ethical practices when engaging in personal, professional and/or larger social contexts.</w:t>
            </w:r>
          </w:p>
        </w:tc>
        <w:tc>
          <w:tcPr>
            <w:tcW w:w="2700" w:type="dxa"/>
            <w:shd w:val="clear" w:color="auto" w:fill="auto"/>
          </w:tcPr>
          <w:p w14:paraId="7E4ABF35" w14:textId="77777777" w:rsidR="002072B9" w:rsidRDefault="002072B9">
            <w:pPr>
              <w:spacing w:line="276" w:lineRule="auto"/>
              <w:rPr>
                <w:rFonts w:ascii="Roboto" w:eastAsia="Roboto" w:hAnsi="Roboto" w:cs="Roboto"/>
                <w:highlight w:val="white"/>
              </w:rPr>
            </w:pPr>
          </w:p>
          <w:p w14:paraId="149648FF" w14:textId="77777777" w:rsidR="002072B9" w:rsidRDefault="00D43352">
            <w:pPr>
              <w:spacing w:line="276" w:lineRule="auto"/>
              <w:rPr>
                <w:rFonts w:ascii="Arial" w:eastAsia="Arial" w:hAnsi="Arial" w:cs="Arial"/>
              </w:rPr>
            </w:pPr>
            <w:r>
              <w:rPr>
                <w:rFonts w:ascii="Roboto" w:eastAsia="Roboto" w:hAnsi="Roboto" w:cs="Roboto"/>
                <w:highlight w:val="white"/>
              </w:rPr>
              <w:t>Student develops ethical practices when engaging in personal, professional and/or larger social contexts.</w:t>
            </w:r>
          </w:p>
        </w:tc>
        <w:tc>
          <w:tcPr>
            <w:tcW w:w="2880" w:type="dxa"/>
            <w:shd w:val="clear" w:color="auto" w:fill="auto"/>
          </w:tcPr>
          <w:p w14:paraId="647B121C" w14:textId="77777777" w:rsidR="002072B9" w:rsidRDefault="002072B9">
            <w:pPr>
              <w:spacing w:line="276" w:lineRule="auto"/>
              <w:rPr>
                <w:rFonts w:ascii="Roboto" w:eastAsia="Roboto" w:hAnsi="Roboto" w:cs="Roboto"/>
                <w:highlight w:val="white"/>
              </w:rPr>
            </w:pPr>
          </w:p>
          <w:p w14:paraId="6072B435" w14:textId="77777777" w:rsidR="002072B9" w:rsidRDefault="00D43352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>Student attempts to develop ethical practices when engaging in personal, professional and/or larger social contexts.</w:t>
            </w:r>
          </w:p>
          <w:p w14:paraId="2B782EA5" w14:textId="77777777" w:rsidR="002072B9" w:rsidRDefault="002072B9">
            <w:pPr>
              <w:spacing w:line="276" w:lineRule="auto"/>
              <w:rPr>
                <w:rFonts w:ascii="Roboto" w:eastAsia="Roboto" w:hAnsi="Roboto" w:cs="Roboto"/>
                <w:highlight w:val="white"/>
              </w:rPr>
            </w:pPr>
          </w:p>
        </w:tc>
        <w:tc>
          <w:tcPr>
            <w:tcW w:w="3510" w:type="dxa"/>
            <w:shd w:val="clear" w:color="auto" w:fill="auto"/>
          </w:tcPr>
          <w:p w14:paraId="3CA23E2B" w14:textId="77777777" w:rsidR="002072B9" w:rsidRDefault="002072B9">
            <w:pPr>
              <w:spacing w:line="276" w:lineRule="auto"/>
              <w:rPr>
                <w:rFonts w:ascii="Roboto" w:eastAsia="Roboto" w:hAnsi="Roboto" w:cs="Roboto"/>
                <w:highlight w:val="white"/>
              </w:rPr>
            </w:pPr>
          </w:p>
          <w:p w14:paraId="3737C360" w14:textId="77777777" w:rsidR="002072B9" w:rsidRDefault="00D43352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  <w:r>
              <w:rPr>
                <w:rFonts w:ascii="Roboto" w:eastAsia="Roboto" w:hAnsi="Roboto" w:cs="Roboto"/>
                <w:highlight w:val="white"/>
              </w:rPr>
              <w:t xml:space="preserve">Student </w:t>
            </w:r>
            <w:r>
              <w:rPr>
                <w:rFonts w:ascii="Arial" w:eastAsia="Arial" w:hAnsi="Arial" w:cs="Arial"/>
              </w:rPr>
              <w:t xml:space="preserve">minimally develops or neglects to develop ethical </w:t>
            </w:r>
            <w:r>
              <w:rPr>
                <w:rFonts w:ascii="Roboto" w:eastAsia="Roboto" w:hAnsi="Roboto" w:cs="Roboto"/>
                <w:highlight w:val="white"/>
              </w:rPr>
              <w:t>practices when engaging in personal, professional and/or larger social contexts.</w:t>
            </w:r>
          </w:p>
          <w:p w14:paraId="714F05D9" w14:textId="77777777" w:rsidR="002072B9" w:rsidRDefault="002072B9">
            <w:pPr>
              <w:spacing w:line="276" w:lineRule="auto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  <w:p w14:paraId="7FA05D13" w14:textId="77777777" w:rsidR="002072B9" w:rsidRDefault="002072B9">
            <w:pPr>
              <w:spacing w:line="276" w:lineRule="auto"/>
              <w:rPr>
                <w:rFonts w:ascii="Roboto" w:eastAsia="Roboto" w:hAnsi="Roboto" w:cs="Roboto"/>
                <w:color w:val="4A86E8"/>
                <w:highlight w:val="white"/>
              </w:rPr>
            </w:pPr>
          </w:p>
        </w:tc>
      </w:tr>
    </w:tbl>
    <w:p w14:paraId="45D1809C" w14:textId="77777777" w:rsidR="002072B9" w:rsidRDefault="00D43352">
      <w:pPr>
        <w:jc w:val="right"/>
        <w:rPr>
          <w:rFonts w:ascii="Arial" w:eastAsia="Arial" w:hAnsi="Arial" w:cs="Arial"/>
          <w:sz w:val="20"/>
          <w:szCs w:val="20"/>
        </w:rPr>
      </w:pPr>
      <w:r>
        <w:br/>
        <w:t xml:space="preserve">  </w:t>
      </w:r>
      <w:r>
        <w:rPr>
          <w:rFonts w:ascii="Arial" w:eastAsia="Arial" w:hAnsi="Arial" w:cs="Arial"/>
          <w:sz w:val="20"/>
          <w:szCs w:val="20"/>
        </w:rPr>
        <w:t xml:space="preserve">Last updated on </w:t>
      </w:r>
      <w:r w:rsidR="00115610">
        <w:rPr>
          <w:rFonts w:ascii="Arial" w:eastAsia="Arial" w:hAnsi="Arial" w:cs="Arial"/>
          <w:sz w:val="20"/>
          <w:szCs w:val="20"/>
        </w:rPr>
        <w:t>December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="00115610">
        <w:rPr>
          <w:rFonts w:ascii="Arial" w:eastAsia="Arial" w:hAnsi="Arial" w:cs="Arial"/>
          <w:sz w:val="20"/>
          <w:szCs w:val="20"/>
        </w:rPr>
        <w:t>8</w:t>
      </w:r>
      <w:r>
        <w:rPr>
          <w:rFonts w:ascii="Arial" w:eastAsia="Arial" w:hAnsi="Arial" w:cs="Arial"/>
          <w:sz w:val="20"/>
          <w:szCs w:val="20"/>
        </w:rPr>
        <w:t>, 2023</w:t>
      </w:r>
    </w:p>
    <w:p w14:paraId="113FAE9A" w14:textId="77777777" w:rsidR="002072B9" w:rsidRDefault="002072B9">
      <w:pPr>
        <w:rPr>
          <w:rFonts w:ascii="Arial" w:eastAsia="Arial" w:hAnsi="Arial" w:cs="Arial"/>
          <w:b/>
          <w:sz w:val="24"/>
          <w:szCs w:val="24"/>
        </w:rPr>
      </w:pPr>
    </w:p>
    <w:p w14:paraId="5319F9D3" w14:textId="77777777" w:rsidR="002072B9" w:rsidRDefault="002072B9">
      <w:pPr>
        <w:rPr>
          <w:rFonts w:ascii="Arial" w:eastAsia="Arial" w:hAnsi="Arial" w:cs="Arial"/>
          <w:b/>
          <w:sz w:val="24"/>
          <w:szCs w:val="24"/>
        </w:rPr>
      </w:pPr>
    </w:p>
    <w:p w14:paraId="2691F01E" w14:textId="77777777" w:rsidR="002072B9" w:rsidRDefault="002072B9">
      <w:pPr>
        <w:rPr>
          <w:rFonts w:ascii="Arial" w:eastAsia="Arial" w:hAnsi="Arial" w:cs="Arial"/>
          <w:b/>
          <w:sz w:val="24"/>
          <w:szCs w:val="24"/>
        </w:rPr>
      </w:pPr>
    </w:p>
    <w:p w14:paraId="47B567EB" w14:textId="77777777" w:rsidR="002072B9" w:rsidRDefault="002072B9">
      <w:pPr>
        <w:rPr>
          <w:rFonts w:ascii="Arial" w:eastAsia="Arial" w:hAnsi="Arial" w:cs="Arial"/>
          <w:b/>
          <w:sz w:val="24"/>
          <w:szCs w:val="24"/>
        </w:rPr>
      </w:pPr>
    </w:p>
    <w:p w14:paraId="156084FB" w14:textId="77777777" w:rsidR="002072B9" w:rsidRDefault="002072B9">
      <w:pPr>
        <w:rPr>
          <w:rFonts w:ascii="Arial" w:eastAsia="Arial" w:hAnsi="Arial" w:cs="Arial"/>
          <w:b/>
          <w:sz w:val="24"/>
          <w:szCs w:val="24"/>
        </w:rPr>
      </w:pPr>
    </w:p>
    <w:p w14:paraId="32DA4629" w14:textId="77777777" w:rsidR="002072B9" w:rsidRDefault="002072B9">
      <w:pPr>
        <w:rPr>
          <w:rFonts w:ascii="Arial" w:eastAsia="Arial" w:hAnsi="Arial" w:cs="Arial"/>
          <w:b/>
          <w:sz w:val="24"/>
          <w:szCs w:val="24"/>
        </w:rPr>
      </w:pPr>
    </w:p>
    <w:p w14:paraId="7AC2567A" w14:textId="77777777" w:rsidR="002072B9" w:rsidRDefault="002072B9">
      <w:pPr>
        <w:rPr>
          <w:rFonts w:ascii="Arial" w:eastAsia="Arial" w:hAnsi="Arial" w:cs="Arial"/>
          <w:b/>
          <w:sz w:val="24"/>
          <w:szCs w:val="24"/>
        </w:rPr>
      </w:pPr>
    </w:p>
    <w:sectPr w:rsidR="002072B9">
      <w:headerReference w:type="default" r:id="rId10"/>
      <w:pgSz w:w="15840" w:h="12240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013CE4" w14:textId="77777777" w:rsidR="00202280" w:rsidRDefault="00202280">
      <w:pPr>
        <w:spacing w:after="0" w:line="240" w:lineRule="auto"/>
      </w:pPr>
      <w:r>
        <w:separator/>
      </w:r>
    </w:p>
  </w:endnote>
  <w:endnote w:type="continuationSeparator" w:id="0">
    <w:p w14:paraId="0A3C601E" w14:textId="77777777" w:rsidR="00202280" w:rsidRDefault="002022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E60C7" w14:textId="77777777" w:rsidR="00202280" w:rsidRDefault="00202280">
      <w:pPr>
        <w:spacing w:after="0" w:line="240" w:lineRule="auto"/>
      </w:pPr>
      <w:r>
        <w:separator/>
      </w:r>
    </w:p>
  </w:footnote>
  <w:footnote w:type="continuationSeparator" w:id="0">
    <w:p w14:paraId="251FB77C" w14:textId="77777777" w:rsidR="00202280" w:rsidRDefault="002022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CD32F" w14:textId="77777777" w:rsidR="002072B9" w:rsidRDefault="00D4335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E212E9">
      <w:rPr>
        <w:noProof/>
        <w:color w:val="000000"/>
      </w:rPr>
      <w:t>1</w:t>
    </w:r>
    <w:r>
      <w:rPr>
        <w:color w:val="000000"/>
      </w:rPr>
      <w:fldChar w:fldCharType="end"/>
    </w:r>
  </w:p>
  <w:p w14:paraId="6F2E8F95" w14:textId="77777777" w:rsidR="002072B9" w:rsidRDefault="002072B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44313"/>
    <w:multiLevelType w:val="multilevel"/>
    <w:tmpl w:val="C56E99E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D2D0D82"/>
    <w:multiLevelType w:val="multilevel"/>
    <w:tmpl w:val="E042E7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EA424C5"/>
    <w:multiLevelType w:val="multilevel"/>
    <w:tmpl w:val="98E860A0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7E636C2"/>
    <w:multiLevelType w:val="multilevel"/>
    <w:tmpl w:val="F340951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C5D36BD"/>
    <w:multiLevelType w:val="multilevel"/>
    <w:tmpl w:val="79D0974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72B9"/>
    <w:rsid w:val="000B57DB"/>
    <w:rsid w:val="00115610"/>
    <w:rsid w:val="00202280"/>
    <w:rsid w:val="002072B9"/>
    <w:rsid w:val="00711B31"/>
    <w:rsid w:val="00717E2B"/>
    <w:rsid w:val="007412E1"/>
    <w:rsid w:val="0075198B"/>
    <w:rsid w:val="007F202D"/>
    <w:rsid w:val="008816EA"/>
    <w:rsid w:val="008C40CA"/>
    <w:rsid w:val="009558D1"/>
    <w:rsid w:val="00D43352"/>
    <w:rsid w:val="00E21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51B6"/>
  <w15:docId w15:val="{1D3B3706-E479-4BD5-BBE2-DF306A9FB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2B86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362B86"/>
    <w:pPr>
      <w:spacing w:after="200" w:line="276" w:lineRule="auto"/>
      <w:ind w:left="720"/>
      <w:contextualSpacing/>
    </w:pPr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362B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2B8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2B8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62B8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6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86"/>
  </w:style>
  <w:style w:type="paragraph" w:styleId="Footer">
    <w:name w:val="footer"/>
    <w:basedOn w:val="Normal"/>
    <w:link w:val="FooterChar"/>
    <w:uiPriority w:val="99"/>
    <w:unhideWhenUsed/>
    <w:rsid w:val="00362B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86"/>
  </w:style>
  <w:style w:type="table" w:styleId="TableGrid">
    <w:name w:val="Table Grid"/>
    <w:basedOn w:val="TableNormal"/>
    <w:uiPriority w:val="39"/>
    <w:rsid w:val="00362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w+mI5XZWrTQfQxZWDHNMSUFb3Q==">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Mateo County Community College District</Company>
  <LinksUpToDate>false</LinksUpToDate>
  <CharactersWithSpaces>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Wong, Karen E.</dc:creator>
  <cp:lastModifiedBy>Wong, Karen E.</cp:lastModifiedBy>
  <cp:revision>10</cp:revision>
  <cp:lastPrinted>2023-12-06T17:53:00Z</cp:lastPrinted>
  <dcterms:created xsi:type="dcterms:W3CDTF">2023-11-15T22:22:00Z</dcterms:created>
  <dcterms:modified xsi:type="dcterms:W3CDTF">2023-12-06T17:56:00Z</dcterms:modified>
</cp:coreProperties>
</file>